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覚　書（記入例）</w:t>
      </w:r>
    </w:p>
    <w:p/>
    <w:p>
      <w:r>
        <w:rPr>
          <w:rFonts w:ascii="ＭＳ 明朝" w:hAnsi="ＭＳ 明朝"/>
          <w:b w:val="0"/>
          <w:sz w:val="20"/>
        </w:rPr>
        <w:t>【記入例】株式会社○○（以下「甲」という）と鈴木太郎（以下「乙」という）は、下記の事項について覚書を締結する。</w:t>
      </w:r>
    </w:p>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20"/>
              </w:rPr>
              <w:t>関連する原契約</w:t>
            </w:r>
          </w:p>
        </w:tc>
        <w:tc>
          <w:tcPr>
            <w:tcW w:type="dxa" w:w="4819"/>
          </w:tcPr>
          <w:p>
            <w:r>
              <w:rPr>
                <w:rFonts w:ascii="ＭＳ 明朝" w:hAnsi="ＭＳ 明朝"/>
                <w:sz w:val="20"/>
              </w:rPr>
              <w:t>業務委託契約書（令和6年4月1日付）</w:t>
            </w:r>
          </w:p>
        </w:tc>
      </w:tr>
      <w:tr>
        <w:tc>
          <w:tcPr>
            <w:tcW w:type="dxa" w:w="4819"/>
          </w:tcPr>
          <w:p>
            <w:r>
              <w:rPr>
                <w:rFonts w:ascii="ＭＳ 明朝" w:hAnsi="ＭＳ 明朝"/>
                <w:sz w:val="20"/>
              </w:rPr>
              <w:t>覚書の目的・背景</w:t>
            </w:r>
          </w:p>
        </w:tc>
        <w:tc>
          <w:tcPr>
            <w:tcW w:type="dxa" w:w="4819"/>
          </w:tcPr>
          <w:p>
            <w:r>
              <w:rPr>
                <w:rFonts w:ascii="ＭＳ 明朝" w:hAnsi="ＭＳ 明朝"/>
                <w:sz w:val="20"/>
              </w:rPr>
              <w:t>業務委託報酬の改定について合意内容を確認するため</w:t>
            </w:r>
          </w:p>
        </w:tc>
      </w:tr>
      <w:tr>
        <w:tc>
          <w:tcPr>
            <w:tcW w:type="dxa" w:w="4819"/>
          </w:tcPr>
          <w:p>
            <w:r>
              <w:rPr>
                <w:rFonts w:ascii="ＭＳ 明朝" w:hAnsi="ＭＳ 明朝"/>
                <w:sz w:val="20"/>
              </w:rPr>
              <w:t>合意日（効力発生日）</w:t>
            </w:r>
          </w:p>
        </w:tc>
        <w:tc>
          <w:tcPr>
            <w:tcW w:type="dxa" w:w="4819"/>
          </w:tcPr>
          <w:p>
            <w:r>
              <w:rPr>
                <w:rFonts w:ascii="ＭＳ 明朝" w:hAnsi="ＭＳ 明朝"/>
                <w:sz w:val="20"/>
              </w:rPr>
              <w:t>令和7年4月1日</w:t>
            </w:r>
          </w:p>
        </w:tc>
      </w:tr>
      <w:tr>
        <w:tc>
          <w:tcPr>
            <w:tcW w:type="dxa" w:w="4819"/>
          </w:tcPr>
          <w:p>
            <w:r>
              <w:rPr>
                <w:rFonts w:ascii="ＭＳ 明朝" w:hAnsi="ＭＳ 明朝"/>
                <w:sz w:val="20"/>
              </w:rPr>
              <w:t>甲（委託者）の情報</w:t>
            </w:r>
          </w:p>
        </w:tc>
        <w:tc>
          <w:tcPr>
            <w:tcW w:type="dxa" w:w="4819"/>
          </w:tcPr>
          <w:p>
            <w:r>
              <w:rPr>
                <w:rFonts w:ascii="ＭＳ 明朝" w:hAnsi="ＭＳ 明朝"/>
                <w:sz w:val="20"/>
              </w:rPr>
              <w:t>住所：東京都渋谷区○○1-2-3　 会社名：株式会社○○　代表取締役：山田花子</w:t>
            </w:r>
          </w:p>
        </w:tc>
      </w:tr>
      <w:tr>
        <w:tc>
          <w:tcPr>
            <w:tcW w:type="dxa" w:w="4819"/>
          </w:tcPr>
          <w:p>
            <w:r>
              <w:rPr>
                <w:rFonts w:ascii="ＭＳ 明朝" w:hAnsi="ＭＳ 明朝"/>
                <w:sz w:val="20"/>
              </w:rPr>
              <w:t>乙（受託者）の情報</w:t>
            </w:r>
          </w:p>
        </w:tc>
        <w:tc>
          <w:tcPr>
            <w:tcW w:type="dxa" w:w="4819"/>
          </w:tcPr>
          <w:p>
            <w:r>
              <w:rPr>
                <w:rFonts w:ascii="ＭＳ 明朝" w:hAnsi="ＭＳ 明朝"/>
                <w:sz w:val="20"/>
              </w:rPr>
              <w:t>住所：東京都新宿区△△4-5-6　 氏名：鈴木太郎</w:t>
            </w:r>
          </w:p>
        </w:tc>
      </w:tr>
    </w:tbl>
    <w:p/>
    <w:p>
      <w:r>
        <w:rPr>
          <w:rFonts w:ascii="游ゴシック" w:hAnsi="游ゴシック"/>
          <w:b/>
          <w:sz w:val="22"/>
        </w:rPr>
        <w:t>第1条（合意事項）</w:t>
      </w:r>
    </w:p>
    <w:p>
      <w:r>
        <w:rPr>
          <w:rFonts w:ascii="ＭＳ 明朝" w:hAnsi="ＭＳ 明朝"/>
          <w:b w:val="0"/>
          <w:sz w:val="20"/>
        </w:rPr>
        <w:t>甲と乙は、上記原契約（業務委託契約書）に関し、以下の事項について合意する。</w:t>
        <w:br/>
        <w:t>（1）令和7年4月1日以降の月額業務委託報酬を、金22万円（税別）から金25万円（税別）に改定する。</w:t>
        <w:br/>
        <w:t>（2）改定後の報酬は、毎月末日締め・翌月25日払いとする。</w:t>
        <w:br/>
        <w:t>（3）業務内容および契約期間は原契約の定めを引き続き適用する。</w:t>
      </w:r>
    </w:p>
    <w:p>
      <w:r>
        <w:rPr>
          <w:rFonts w:ascii="游ゴシック" w:hAnsi="游ゴシック"/>
          <w:b/>
          <w:sz w:val="22"/>
        </w:rPr>
        <w:t>第2条（原契約との関係）</w:t>
      </w:r>
    </w:p>
    <w:p>
      <w:r>
        <w:rPr>
          <w:rFonts w:ascii="ＭＳ 明朝" w:hAnsi="ＭＳ 明朝"/>
          <w:b w:val="0"/>
          <w:sz w:val="20"/>
        </w:rPr>
        <w:t>1. 本覚書は上記原契約の一部を構成するものとし、本覚書に定めのない事項については原契約の規定が適用される。</w:t>
        <w:br/>
        <w:t>2. 本覚書の内容が原契約と矛盾する場合は、本覚書の内容が優先して適用される。</w:t>
      </w:r>
    </w:p>
    <w:p>
      <w:r>
        <w:rPr>
          <w:rFonts w:ascii="游ゴシック" w:hAnsi="游ゴシック"/>
          <w:b/>
          <w:sz w:val="22"/>
        </w:rPr>
        <w:t>第3条（有効期間）</w:t>
      </w:r>
    </w:p>
    <w:p>
      <w:r>
        <w:rPr>
          <w:rFonts w:ascii="ＭＳ 明朝" w:hAnsi="ＭＳ 明朝"/>
          <w:b w:val="0"/>
          <w:sz w:val="20"/>
        </w:rPr>
        <w:t>本覚書の有効期間は、令和7年4月1日から令和8年3月31日までとする。ただし、原契約の終了または解除により自動的に終了する。</w:t>
      </w:r>
    </w:p>
    <w:p>
      <w:r>
        <w:rPr>
          <w:rFonts w:ascii="游ゴシック" w:hAnsi="游ゴシック"/>
          <w:b/>
          <w:sz w:val="22"/>
        </w:rPr>
        <w:t>第4条（変更・追加の手続）</w:t>
      </w:r>
    </w:p>
    <w:p>
      <w:r>
        <w:rPr>
          <w:rFonts w:ascii="ＭＳ 明朝" w:hAnsi="ＭＳ 明朝"/>
          <w:b w:val="0"/>
          <w:sz w:val="20"/>
        </w:rPr>
        <w:t>本覚書の内容を変更または追加する場合は、甲乙双方の書面による合意を必要とする。</w:t>
      </w:r>
    </w:p>
    <w:p>
      <w:r>
        <w:rPr>
          <w:rFonts w:ascii="游ゴシック" w:hAnsi="游ゴシック"/>
          <w:b/>
          <w:sz w:val="22"/>
        </w:rPr>
        <w:t>第5条（善管注意義務）</w:t>
      </w:r>
    </w:p>
    <w:p>
      <w:r>
        <w:rPr>
          <w:rFonts w:ascii="ＭＳ 明朝" w:hAnsi="ＭＳ 明朝"/>
          <w:b w:val="0"/>
          <w:sz w:val="20"/>
        </w:rPr>
        <w:t>甲および乙は、本覚書に基づく義務を履行するにあたり、善良な管理者の注意をもって行動するものとする。</w:t>
      </w:r>
    </w:p>
    <w:p>
      <w:r>
        <w:rPr>
          <w:rFonts w:ascii="游ゴシック" w:hAnsi="游ゴシック"/>
          <w:b/>
          <w:sz w:val="22"/>
        </w:rPr>
        <w:t>第6条（損害賠償）</w:t>
      </w:r>
    </w:p>
    <w:p>
      <w:r>
        <w:rPr>
          <w:rFonts w:ascii="ＭＳ 明朝" w:hAnsi="ＭＳ 明朝"/>
          <w:b w:val="0"/>
          <w:sz w:val="20"/>
        </w:rPr>
        <w:t>甲または乙が本覚書の条項に違反し、相手方に損害を与えた場合、違反した当事者は相手方の損害を賠償する責を負う。</w:t>
      </w:r>
    </w:p>
    <w:p>
      <w:r>
        <w:rPr>
          <w:rFonts w:ascii="游ゴシック" w:hAnsi="游ゴシック"/>
          <w:b/>
          <w:sz w:val="22"/>
        </w:rPr>
        <w:t>第7条（合意管轄）</w:t>
      </w:r>
    </w:p>
    <w:p>
      <w:r>
        <w:rPr>
          <w:rFonts w:ascii="ＭＳ 明朝" w:hAnsi="ＭＳ 明朝"/>
          <w:b w:val="0"/>
          <w:sz w:val="20"/>
        </w:rPr>
        <w:t>本覚書に関する紛争については、東京地方裁判所または東京簡易裁判所を第一審の専属的合意管轄裁判所とする。</w:t>
      </w:r>
    </w:p>
    <w:p>
      <w:r>
        <w:rPr>
          <w:rFonts w:ascii="游ゴシック" w:hAnsi="游ゴシック"/>
          <w:b/>
          <w:sz w:val="22"/>
        </w:rPr>
        <w:t>第8条（準拠法）</w:t>
      </w:r>
    </w:p>
    <w:p>
      <w:r>
        <w:rPr>
          <w:rFonts w:ascii="ＭＳ 明朝" w:hAnsi="ＭＳ 明朝"/>
          <w:b w:val="0"/>
          <w:sz w:val="20"/>
        </w:rPr>
        <w:t>本覚書は日本法に準拠し、日本法に従って解釈される。</w:t>
      </w:r>
    </w:p>
    <w:p/>
    <w:p>
      <w:r>
        <w:rPr>
          <w:rFonts w:ascii="ＭＳ 明朝" w:hAnsi="ＭＳ 明朝"/>
          <w:b w:val="0"/>
          <w:sz w:val="22"/>
        </w:rPr>
        <w:t>本覚書締結の証として、本書2通を作成し、甲乙各自署名押印のうえ、各1通を保有する。</w:t>
      </w:r>
    </w:p>
    <w:p/>
    <w:p>
      <w:pPr>
        <w:jc w:val="right"/>
      </w:pPr>
      <w:r>
        <w:rPr>
          <w:rFonts w:ascii="ＭＳ 明朝" w:hAnsi="ＭＳ 明朝"/>
          <w:b w:val="0"/>
          <w:sz w:val="22"/>
        </w:rPr>
        <w:t>令和7年4月1日</w:t>
      </w:r>
    </w:p>
    <w:p/>
    <w:p>
      <w:r>
        <w:rPr>
          <w:rFonts w:ascii="ＭＳ 明朝" w:hAnsi="ＭＳ 明朝"/>
          <w:b w:val="0"/>
          <w:sz w:val="22"/>
        </w:rPr>
        <w:t>【甲（委託者）】</w:t>
        <w:br/>
        <w:t>住　所：東京都渋谷区○○1-2-3</w:t>
        <w:br/>
        <w:t>会社名：株式会社○○</w:t>
        <w:br/>
        <w:t>代表者：山田花子　　　　　　　　㊞</w:t>
      </w:r>
    </w:p>
    <w:p/>
    <w:p>
      <w:r>
        <w:rPr>
          <w:rFonts w:ascii="ＭＳ 明朝" w:hAnsi="ＭＳ 明朝"/>
          <w:b w:val="0"/>
          <w:sz w:val="22"/>
        </w:rPr>
        <w:t>【乙（受託者）】</w:t>
        <w:br/>
        <w:t>住　所：東京都新宿区△△4-5-6</w:t>
        <w:br/>
        <w:t>氏　名：鈴木太郎　　　　　　　　㊞</w:t>
      </w:r>
    </w:p>
    <w:p/>
    <w:p>
      <w:r>
        <w:rPr>
          <w:rFonts w:ascii="ＭＳ 明朝" w:hAnsi="ＭＳ 明朝"/>
          <w:b w:val="0"/>
          <w:color w:val="707070"/>
          <w:sz w:val="18"/>
        </w:rPr>
        <w:t>【これは記入例です】 実際の覚書では当事者情報・金額・日付・合意事項を正確に記入してください。</w:t>
      </w:r>
    </w:p>
    <w:p>
      <w:r>
        <w:rPr>
          <w:rFonts w:ascii="ＭＳ 明朝" w:hAnsi="ＭＳ 明朝"/>
          <w:b w:val="0"/>
          <w:color w:val="707070"/>
          <w:sz w:val="18"/>
        </w:rPr>
        <w:t>【印紙税に関する注意】 本例のように業務委託報酬の変更を内容とする覚書は、課税文書（第2号文書）に該当する可能性があります。</w:t>
      </w:r>
    </w:p>
    <w:p>
      <w:r>
        <w:rPr>
          <w:rFonts w:ascii="ＭＳ 明朝" w:hAnsi="ＭＳ 明朝"/>
          <w:b w:val="0"/>
          <w:color w:val="707070"/>
          <w:sz w:val="18"/>
        </w:rPr>
        <w:t>課税・非課税の判断は文書の実質的内容によります。不明な場合は税理士または最寄りの税務署にご確認ください（国税庁タックスアンサーNo.7100参照）。</w:t>
      </w:r>
    </w:p>
    <w:p>
      <w:r>
        <w:rPr>
          <w:rFonts w:ascii="ＭＳ 明朝" w:hAnsi="ＭＳ 明朝"/>
          <w:b w:val="0"/>
          <w:color w:val="707070"/>
          <w:sz w:val="18"/>
        </w:rPr>
        <w:t>【免責事項】 本テンプレートは一般的な情報提供を目的としており、法的アドバイスではありません。個別案件については専門家にご相談ください。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