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通　知　書（債権回収）</w:t>
      </w:r>
    </w:p>
    <w:p/>
    <w:p>
      <w:pPr>
        <w:jc w:val="right"/>
      </w:pPr>
      <w:r>
        <w:rPr>
          <w:sz w:val="22"/>
        </w:rPr>
        <w:t>令和　年　月　日</w:t>
      </w:r>
    </w:p>
    <w:p/>
    <w:p>
      <w:r>
        <w:rPr>
          <w:sz w:val="22"/>
        </w:rPr>
        <w:t>○○　○○　殿</w:t>
      </w:r>
    </w:p>
    <w:p>
      <w:r>
        <w:rPr>
          <w:sz w:val="22"/>
        </w:rPr>
        <w:t>（住所：　　　　　　　　　　　　）</w:t>
      </w:r>
    </w:p>
    <w:p/>
    <w:p>
      <w:r>
        <w:rPr>
          <w:b/>
          <w:sz w:val="22"/>
        </w:rPr>
        <w:t>件名</w:t>
      </w:r>
    </w:p>
    <w:p>
      <w:r>
        <w:rPr>
          <w:sz w:val="20"/>
        </w:rPr>
        <w:t>債権回収のお願い（内容証明郵便）</w:t>
      </w:r>
    </w:p>
    <w:p>
      <w:r>
        <w:rPr>
          <w:b/>
          <w:sz w:val="22"/>
        </w:rPr>
        <w:t>債権の特定</w:t>
      </w:r>
    </w:p>
    <w:p>
      <w:r>
        <w:rPr>
          <w:sz w:val="20"/>
        </w:rPr>
        <w:t>私は、貴殿に対し、下記債権を有しております。</w:t>
        <w:br/>
        <w:t>・原契約：令和　年　月　日付け（売買契約／金銭消費貸借／業務委託 等）</w:t>
        <w:br/>
        <w:t>・債権額：金　　　　　円</w:t>
        <w:br/>
        <w:t>・支払期日：令和　年　月　日（既に経過）</w:t>
      </w:r>
    </w:p>
    <w:p>
      <w:r>
        <w:rPr>
          <w:b/>
          <w:sz w:val="22"/>
        </w:rPr>
        <w:t>請求事項</w:t>
      </w:r>
    </w:p>
    <w:p>
      <w:r>
        <w:rPr>
          <w:sz w:val="20"/>
        </w:rPr>
        <w:t>本書面到達後 7 日以内に、上記金員を私の指定する銀行口座に一括にてお支払い下さい。</w:t>
      </w:r>
    </w:p>
    <w:p>
      <w:r>
        <w:rPr>
          <w:b/>
          <w:sz w:val="22"/>
        </w:rPr>
        <w:t>法的措置の予告</w:t>
      </w:r>
    </w:p>
    <w:p>
      <w:r>
        <w:rPr>
          <w:sz w:val="20"/>
        </w:rPr>
        <w:t>上記期間内にお支払いがない場合、誠に遺憾ながら下記法的措置を執らせていただきます。</w:t>
        <w:br/>
        <w:t>（1）民事訴訟（少額訴訟・通常訴訟）</w:t>
        <w:br/>
        <w:t>（2）強制執行（給与差押え・預金差押え・動産差押え）</w:t>
        <w:br/>
        <w:t>（3）必要に応じて刑事告訴（詐欺罪等）</w:t>
      </w:r>
    </w:p>
    <w:p>
      <w:r>
        <w:rPr>
          <w:b/>
          <w:sz w:val="22"/>
        </w:rPr>
        <w:t>時効更新</w:t>
      </w:r>
    </w:p>
    <w:p>
      <w:r>
        <w:rPr>
          <w:sz w:val="20"/>
        </w:rPr>
        <w:t>本書面の到達をもって、民法第150条第1項の催告として、消滅時効の完成を6ヶ月猶予するものとします。</w:t>
      </w:r>
    </w:p>
    <w:p/>
    <w:p>
      <w:r>
        <w:rPr>
          <w:sz w:val="20"/>
        </w:rPr>
        <w:t>※ 本書面は内容証明郵便（謄本3通・複写式）にて送付するものとします。</w:t>
      </w:r>
    </w:p>
    <w:p/>
    <w:p>
      <w:pPr>
        <w:jc w:val="right"/>
      </w:pPr>
      <w:r>
        <w:rPr>
          <w:sz w:val="22"/>
        </w:rPr>
        <w:t xml:space="preserve">差出人 住所：　　　　　　　　　　　　</w:t>
      </w:r>
    </w:p>
    <w:p>
      <w:pPr>
        <w:jc w:val="right"/>
      </w:pPr>
      <w:r>
        <w:rPr>
          <w:sz w:val="22"/>
        </w:rPr>
        <w:t>氏名：　　　　　　　　　　　　　　　㊞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