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明朝" w:hAnsi="ＭＳ 明朝"/>
          <w:b/>
          <w:sz w:val="40"/>
        </w:rPr>
        <w:t>駐 車 場 使 用 契 約 書</w:t>
      </w:r>
    </w:p>
    <w:p>
      <w:pPr>
        <w:jc w:val="center"/>
      </w:pPr>
      <w:r>
        <w:rPr>
          <w:rFonts w:ascii="ＭＳ 明朝" w:hAnsi="ＭＳ 明朝"/>
          <w:sz w:val="20"/>
        </w:rPr>
        <w:t>（月極駐車場版 / 全12条 ／ 時間貸し条項を別記）</w:t>
      </w:r>
    </w:p>
    <w:p/>
    <w:p>
      <w:pPr>
        <w:jc w:val="left"/>
      </w:pPr>
      <w:r>
        <w:rPr>
          <w:rFonts w:ascii="ＭＳ ゴシック" w:hAnsi="ＭＳ ゴシック"/>
          <w:b/>
          <w:sz w:val="24"/>
        </w:rPr>
        <w:t>■ 当事者</w:t>
      </w:r>
    </w:p>
    <w:tbl>
      <w:tblPr>
        <w:tblStyle w:val="TableGrid"/>
        <w:tblW w:type="auto" w:w="0"/>
        <w:tblLook w:firstColumn="1" w:firstRow="1" w:lastColumn="0" w:lastRow="0" w:noHBand="0" w:noVBand="1" w:val="04A0"/>
      </w:tblPr>
      <w:tblGrid>
        <w:gridCol w:w="4819"/>
        <w:gridCol w:w="4819"/>
      </w:tblGrid>
      <w:tr>
        <w:tc>
          <w:tcPr>
            <w:tcW w:type="dxa" w:w="2268"/>
          </w:tcPr>
          <w:p>
            <w:r/>
            <w:r>
              <w:rPr>
                <w:rFonts w:ascii="ＭＳ ゴシック" w:hAnsi="ＭＳ ゴシック"/>
                <w:b/>
                <w:sz w:val="18"/>
              </w:rPr>
              <w:t>貸主（甲）住所</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貸主（甲）氏名</w:t>
            </w:r>
          </w:p>
        </w:tc>
        <w:tc>
          <w:tcPr>
            <w:tcW w:type="dxa" w:w="6803"/>
          </w:tcPr>
          <w:p>
            <w:r/>
            <w:r>
              <w:rPr>
                <w:rFonts w:ascii="ＭＳ 明朝" w:hAnsi="ＭＳ 明朝"/>
                <w:b w:val="0"/>
                <w:sz w:val="18"/>
              </w:rPr>
              <w:t xml:space="preserve">                                  印</w:t>
            </w:r>
          </w:p>
        </w:tc>
      </w:tr>
      <w:tr>
        <w:tc>
          <w:tcPr>
            <w:tcW w:type="dxa" w:w="2268"/>
          </w:tcPr>
          <w:p>
            <w:r/>
            <w:r>
              <w:rPr>
                <w:rFonts w:ascii="ＭＳ ゴシック" w:hAnsi="ＭＳ ゴシック"/>
                <w:b/>
                <w:sz w:val="18"/>
              </w:rPr>
              <w:t>借主（乙）住所</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借主（乙）氏名</w:t>
            </w:r>
          </w:p>
        </w:tc>
        <w:tc>
          <w:tcPr>
            <w:tcW w:type="dxa" w:w="6803"/>
          </w:tcPr>
          <w:p>
            <w:r/>
            <w:r>
              <w:rPr>
                <w:rFonts w:ascii="ＭＳ 明朝" w:hAnsi="ＭＳ 明朝"/>
                <w:b w:val="0"/>
                <w:sz w:val="18"/>
              </w:rPr>
              <w:t xml:space="preserve">                                  印</w:t>
            </w:r>
          </w:p>
        </w:tc>
      </w:tr>
      <w:tr>
        <w:tc>
          <w:tcPr>
            <w:tcW w:type="dxa" w:w="2268"/>
          </w:tcPr>
          <w:p>
            <w:r/>
            <w:r>
              <w:rPr>
                <w:rFonts w:ascii="ＭＳ ゴシック" w:hAnsi="ＭＳ ゴシック"/>
                <w:b/>
                <w:sz w:val="18"/>
              </w:rPr>
              <w:t>連帯保証人住所</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連帯保証人氏名</w:t>
            </w:r>
          </w:p>
        </w:tc>
        <w:tc>
          <w:tcPr>
            <w:tcW w:type="dxa" w:w="6803"/>
          </w:tcPr>
          <w:p>
            <w:r/>
            <w:r>
              <w:rPr>
                <w:rFonts w:ascii="ＭＳ 明朝" w:hAnsi="ＭＳ 明朝"/>
                <w:b w:val="0"/>
                <w:sz w:val="18"/>
              </w:rPr>
              <w:t xml:space="preserve">                                  印</w:t>
            </w:r>
          </w:p>
        </w:tc>
      </w:tr>
    </w:tbl>
    <w:p/>
    <w:p>
      <w:pPr>
        <w:jc w:val="left"/>
      </w:pPr>
      <w:r>
        <w:rPr>
          <w:rFonts w:ascii="ＭＳ ゴシック" w:hAnsi="ＭＳ ゴシック"/>
          <w:b/>
          <w:sz w:val="24"/>
        </w:rPr>
        <w:t>■ 駐車場の表示</w:t>
      </w:r>
    </w:p>
    <w:tbl>
      <w:tblPr>
        <w:tblStyle w:val="TableGrid"/>
        <w:tblW w:type="auto" w:w="0"/>
        <w:tblLook w:firstColumn="1" w:firstRow="1" w:lastColumn="0" w:lastRow="0" w:noHBand="0" w:noVBand="1" w:val="04A0"/>
      </w:tblPr>
      <w:tblGrid>
        <w:gridCol w:w="4819"/>
        <w:gridCol w:w="4819"/>
      </w:tblGrid>
      <w:tr>
        <w:tc>
          <w:tcPr>
            <w:tcW w:type="dxa" w:w="2268"/>
          </w:tcPr>
          <w:p>
            <w:r/>
            <w:r>
              <w:rPr>
                <w:rFonts w:ascii="ＭＳ ゴシック" w:hAnsi="ＭＳ ゴシック"/>
                <w:b/>
                <w:sz w:val="18"/>
              </w:rPr>
              <w:t>駐車場名称</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所在地</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駐車区画番号</w:t>
            </w:r>
          </w:p>
        </w:tc>
        <w:tc>
          <w:tcPr>
            <w:tcW w:type="dxa" w:w="6803"/>
          </w:tcPr>
          <w:p>
            <w:r/>
            <w:r>
              <w:rPr>
                <w:rFonts w:ascii="ＭＳ 明朝" w:hAnsi="ＭＳ 明朝"/>
                <w:b w:val="0"/>
                <w:sz w:val="18"/>
              </w:rPr>
              <w:t xml:space="preserve">    番</w:t>
            </w:r>
          </w:p>
        </w:tc>
      </w:tr>
      <w:tr>
        <w:tc>
          <w:tcPr>
            <w:tcW w:type="dxa" w:w="2268"/>
          </w:tcPr>
          <w:p>
            <w:r/>
            <w:r>
              <w:rPr>
                <w:rFonts w:ascii="ＭＳ ゴシック" w:hAnsi="ＭＳ ゴシック"/>
                <w:b/>
                <w:sz w:val="18"/>
              </w:rPr>
              <w:t>区画形状</w:t>
            </w:r>
          </w:p>
        </w:tc>
        <w:tc>
          <w:tcPr>
            <w:tcW w:type="dxa" w:w="6803"/>
          </w:tcPr>
          <w:p>
            <w:r/>
            <w:r>
              <w:rPr>
                <w:rFonts w:ascii="ＭＳ 明朝" w:hAnsi="ＭＳ 明朝"/>
                <w:b w:val="0"/>
                <w:sz w:val="18"/>
              </w:rPr>
              <w:t>□屋外平面 □屋内 □機械式（  段目）</w:t>
            </w:r>
          </w:p>
        </w:tc>
      </w:tr>
      <w:tr>
        <w:tc>
          <w:tcPr>
            <w:tcW w:type="dxa" w:w="2268"/>
          </w:tcPr>
          <w:p>
            <w:r/>
            <w:r>
              <w:rPr>
                <w:rFonts w:ascii="ＭＳ ゴシック" w:hAnsi="ＭＳ ゴシック"/>
                <w:b/>
                <w:sz w:val="18"/>
              </w:rPr>
              <w:t>車室サイズ</w:t>
            </w:r>
          </w:p>
        </w:tc>
        <w:tc>
          <w:tcPr>
            <w:tcW w:type="dxa" w:w="6803"/>
          </w:tcPr>
          <w:p>
            <w:r/>
            <w:r>
              <w:rPr>
                <w:rFonts w:ascii="ＭＳ 明朝" w:hAnsi="ＭＳ 明朝"/>
                <w:b w:val="0"/>
                <w:sz w:val="18"/>
              </w:rPr>
              <w:t>幅    m × 長さ    m × 高さ    m</w:t>
            </w:r>
          </w:p>
        </w:tc>
      </w:tr>
      <w:tr>
        <w:tc>
          <w:tcPr>
            <w:tcW w:type="dxa" w:w="2268"/>
          </w:tcPr>
          <w:p>
            <w:r/>
            <w:r>
              <w:rPr>
                <w:rFonts w:ascii="ＭＳ ゴシック" w:hAnsi="ＭＳ ゴシック"/>
                <w:b/>
                <w:sz w:val="18"/>
              </w:rPr>
              <w:t>車重制限</w:t>
            </w:r>
          </w:p>
        </w:tc>
        <w:tc>
          <w:tcPr>
            <w:tcW w:type="dxa" w:w="6803"/>
          </w:tcPr>
          <w:p>
            <w:r/>
            <w:r>
              <w:rPr>
                <w:rFonts w:ascii="ＭＳ 明朝" w:hAnsi="ＭＳ 明朝"/>
                <w:b w:val="0"/>
                <w:sz w:val="18"/>
              </w:rPr>
              <w:t xml:space="preserve">    kg 以下</w:t>
            </w:r>
          </w:p>
        </w:tc>
      </w:tr>
    </w:tbl>
    <w:p/>
    <w:p>
      <w:pPr>
        <w:jc w:val="left"/>
      </w:pPr>
      <w:r>
        <w:rPr>
          <w:rFonts w:ascii="ＭＳ ゴシック" w:hAnsi="ＭＳ ゴシック"/>
          <w:b/>
          <w:sz w:val="24"/>
        </w:rPr>
        <w:t>■ 使用車両</w:t>
      </w:r>
    </w:p>
    <w:tbl>
      <w:tblPr>
        <w:tblStyle w:val="TableGrid"/>
        <w:tblW w:type="auto" w:w="0"/>
        <w:tblLook w:firstColumn="1" w:firstRow="1" w:lastColumn="0" w:lastRow="0" w:noHBand="0" w:noVBand="1" w:val="04A0"/>
      </w:tblPr>
      <w:tblGrid>
        <w:gridCol w:w="4819"/>
        <w:gridCol w:w="4819"/>
      </w:tblGrid>
      <w:tr>
        <w:tc>
          <w:tcPr>
            <w:tcW w:type="dxa" w:w="2268"/>
          </w:tcPr>
          <w:p>
            <w:r/>
            <w:r>
              <w:rPr>
                <w:rFonts w:ascii="ＭＳ ゴシック" w:hAnsi="ＭＳ ゴシック"/>
                <w:b/>
                <w:sz w:val="18"/>
              </w:rPr>
              <w:t>車種</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型式</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登録番号（ナンバー）</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車体色</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排気量</w:t>
            </w:r>
          </w:p>
        </w:tc>
        <w:tc>
          <w:tcPr>
            <w:tcW w:type="dxa" w:w="6803"/>
          </w:tcPr>
          <w:p>
            <w:r/>
            <w:r>
              <w:rPr>
                <w:rFonts w:ascii="ＭＳ 明朝" w:hAnsi="ＭＳ 明朝"/>
                <w:b w:val="0"/>
                <w:sz w:val="18"/>
              </w:rPr>
              <w:t xml:space="preserve">    cc</w:t>
            </w:r>
          </w:p>
        </w:tc>
      </w:tr>
      <w:tr>
        <w:tc>
          <w:tcPr>
            <w:tcW w:type="dxa" w:w="2268"/>
          </w:tcPr>
          <w:p>
            <w:r/>
            <w:r>
              <w:rPr>
                <w:rFonts w:ascii="ＭＳ ゴシック" w:hAnsi="ＭＳ ゴシック"/>
                <w:b/>
                <w:sz w:val="18"/>
              </w:rPr>
              <w:t>車検満了日</w:t>
            </w:r>
          </w:p>
        </w:tc>
        <w:tc>
          <w:tcPr>
            <w:tcW w:type="dxa" w:w="6803"/>
          </w:tcPr>
          <w:p>
            <w:r/>
            <w:r>
              <w:rPr>
                <w:rFonts w:ascii="ＭＳ 明朝" w:hAnsi="ＭＳ 明朝"/>
                <w:b w:val="0"/>
                <w:sz w:val="18"/>
              </w:rPr>
              <w:t>令和  年  月  日</w:t>
            </w:r>
          </w:p>
        </w:tc>
      </w:tr>
      <w:tr>
        <w:tc>
          <w:tcPr>
            <w:tcW w:type="dxa" w:w="2268"/>
          </w:tcPr>
          <w:p>
            <w:r/>
            <w:r>
              <w:rPr>
                <w:rFonts w:ascii="ＭＳ ゴシック" w:hAnsi="ＭＳ ゴシック"/>
                <w:b/>
                <w:sz w:val="18"/>
              </w:rPr>
              <w:t>自賠責保険加入</w:t>
            </w:r>
          </w:p>
        </w:tc>
        <w:tc>
          <w:tcPr>
            <w:tcW w:type="dxa" w:w="6803"/>
          </w:tcPr>
          <w:p>
            <w:r/>
            <w:r>
              <w:rPr>
                <w:rFonts w:ascii="ＭＳ 明朝" w:hAnsi="ＭＳ 明朝"/>
                <w:b w:val="0"/>
                <w:sz w:val="18"/>
              </w:rPr>
              <w:t>□有り（令和  年  月まで） □無し</w:t>
            </w:r>
          </w:p>
        </w:tc>
      </w:tr>
      <w:tr>
        <w:tc>
          <w:tcPr>
            <w:tcW w:type="dxa" w:w="2268"/>
          </w:tcPr>
          <w:p>
            <w:r/>
            <w:r>
              <w:rPr>
                <w:rFonts w:ascii="ＭＳ ゴシック" w:hAnsi="ＭＳ ゴシック"/>
                <w:b/>
                <w:sz w:val="18"/>
              </w:rPr>
              <w:t>任意保険加入</w:t>
            </w:r>
          </w:p>
        </w:tc>
        <w:tc>
          <w:tcPr>
            <w:tcW w:type="dxa" w:w="6803"/>
          </w:tcPr>
          <w:p>
            <w:r/>
            <w:r>
              <w:rPr>
                <w:rFonts w:ascii="ＭＳ 明朝" w:hAnsi="ＭＳ 明朝"/>
                <w:b w:val="0"/>
                <w:sz w:val="18"/>
              </w:rPr>
              <w:t>□有り（保険会社：    ） □無し</w:t>
            </w:r>
          </w:p>
        </w:tc>
      </w:tr>
    </w:tbl>
    <w:p/>
    <w:p>
      <w:pPr>
        <w:jc w:val="left"/>
      </w:pPr>
      <w:r>
        <w:rPr>
          <w:rFonts w:ascii="ＭＳ ゴシック" w:hAnsi="ＭＳ ゴシック"/>
          <w:b/>
          <w:sz w:val="24"/>
        </w:rPr>
        <w:t>■ 契約条件</w:t>
      </w:r>
    </w:p>
    <w:tbl>
      <w:tblPr>
        <w:tblStyle w:val="TableGrid"/>
        <w:tblW w:type="auto" w:w="0"/>
        <w:tblLook w:firstColumn="1" w:firstRow="1" w:lastColumn="0" w:lastRow="0" w:noHBand="0" w:noVBand="1" w:val="04A0"/>
      </w:tblPr>
      <w:tblGrid>
        <w:gridCol w:w="4819"/>
        <w:gridCol w:w="4819"/>
      </w:tblGrid>
      <w:tr>
        <w:tc>
          <w:tcPr>
            <w:tcW w:type="dxa" w:w="2268"/>
          </w:tcPr>
          <w:p>
            <w:r/>
            <w:r>
              <w:rPr>
                <w:rFonts w:ascii="ＭＳ ゴシック" w:hAnsi="ＭＳ ゴシック"/>
                <w:b/>
                <w:sz w:val="18"/>
              </w:rPr>
              <w:t>契約期間</w:t>
            </w:r>
          </w:p>
        </w:tc>
        <w:tc>
          <w:tcPr>
            <w:tcW w:type="dxa" w:w="6803"/>
          </w:tcPr>
          <w:p>
            <w:r/>
            <w:r>
              <w:rPr>
                <w:rFonts w:ascii="ＭＳ 明朝" w:hAnsi="ＭＳ 明朝"/>
                <w:b w:val="0"/>
                <w:sz w:val="18"/>
              </w:rPr>
              <w:t>令和  年  月  日 から 令和  年  月  日 まで</w:t>
            </w:r>
          </w:p>
        </w:tc>
      </w:tr>
      <w:tr>
        <w:tc>
          <w:tcPr>
            <w:tcW w:type="dxa" w:w="2268"/>
          </w:tcPr>
          <w:p>
            <w:r/>
            <w:r>
              <w:rPr>
                <w:rFonts w:ascii="ＭＳ ゴシック" w:hAnsi="ＭＳ ゴシック"/>
                <w:b/>
                <w:sz w:val="18"/>
              </w:rPr>
              <w:t>月額使用料</w:t>
            </w:r>
          </w:p>
        </w:tc>
        <w:tc>
          <w:tcPr>
            <w:tcW w:type="dxa" w:w="6803"/>
          </w:tcPr>
          <w:p>
            <w:r/>
            <w:r>
              <w:rPr>
                <w:rFonts w:ascii="ＭＳ 明朝" w:hAnsi="ＭＳ 明朝"/>
                <w:b w:val="0"/>
                <w:sz w:val="18"/>
              </w:rPr>
              <w:t>金        円（消費税  円含む）</w:t>
            </w:r>
          </w:p>
        </w:tc>
      </w:tr>
      <w:tr>
        <w:tc>
          <w:tcPr>
            <w:tcW w:type="dxa" w:w="2268"/>
          </w:tcPr>
          <w:p>
            <w:r/>
            <w:r>
              <w:rPr>
                <w:rFonts w:ascii="ＭＳ ゴシック" w:hAnsi="ＭＳ ゴシック"/>
                <w:b/>
                <w:sz w:val="18"/>
              </w:rPr>
              <w:t>敷金</w:t>
            </w:r>
          </w:p>
        </w:tc>
        <w:tc>
          <w:tcPr>
            <w:tcW w:type="dxa" w:w="6803"/>
          </w:tcPr>
          <w:p>
            <w:r/>
            <w:r>
              <w:rPr>
                <w:rFonts w:ascii="ＭＳ 明朝" w:hAnsi="ＭＳ 明朝"/>
                <w:b w:val="0"/>
                <w:sz w:val="18"/>
              </w:rPr>
              <w:t>金        円</w:t>
            </w:r>
          </w:p>
        </w:tc>
      </w:tr>
      <w:tr>
        <w:tc>
          <w:tcPr>
            <w:tcW w:type="dxa" w:w="2268"/>
          </w:tcPr>
          <w:p>
            <w:r/>
            <w:r>
              <w:rPr>
                <w:rFonts w:ascii="ＭＳ ゴシック" w:hAnsi="ＭＳ ゴシック"/>
                <w:b/>
                <w:sz w:val="18"/>
              </w:rPr>
              <w:t>支払期限</w:t>
            </w:r>
          </w:p>
        </w:tc>
        <w:tc>
          <w:tcPr>
            <w:tcW w:type="dxa" w:w="6803"/>
          </w:tcPr>
          <w:p>
            <w:r/>
            <w:r>
              <w:rPr>
                <w:rFonts w:ascii="ＭＳ 明朝" w:hAnsi="ＭＳ 明朝"/>
                <w:b w:val="0"/>
                <w:sz w:val="18"/>
              </w:rPr>
              <w:t>毎月    日までに翌月分を支払う</w:t>
            </w:r>
          </w:p>
        </w:tc>
      </w:tr>
      <w:tr>
        <w:tc>
          <w:tcPr>
            <w:tcW w:type="dxa" w:w="2268"/>
          </w:tcPr>
          <w:p>
            <w:r/>
            <w:r>
              <w:rPr>
                <w:rFonts w:ascii="ＭＳ ゴシック" w:hAnsi="ＭＳ ゴシック"/>
                <w:b/>
                <w:sz w:val="18"/>
              </w:rPr>
              <w:t>支払方法</w:t>
            </w:r>
          </w:p>
        </w:tc>
        <w:tc>
          <w:tcPr>
            <w:tcW w:type="dxa" w:w="6803"/>
          </w:tcPr>
          <w:p>
            <w:r/>
            <w:r>
              <w:rPr>
                <w:rFonts w:ascii="ＭＳ 明朝" w:hAnsi="ＭＳ 明朝"/>
                <w:b w:val="0"/>
                <w:sz w:val="18"/>
              </w:rPr>
              <w:t>□口座振込 □口座振替 □現金</w:t>
            </w:r>
          </w:p>
        </w:tc>
      </w:tr>
      <w:tr>
        <w:tc>
          <w:tcPr>
            <w:tcW w:type="dxa" w:w="2268"/>
          </w:tcPr>
          <w:p>
            <w:r/>
            <w:r>
              <w:rPr>
                <w:rFonts w:ascii="ＭＳ ゴシック" w:hAnsi="ＭＳ ゴシック"/>
                <w:b/>
                <w:sz w:val="18"/>
              </w:rPr>
              <w:t>更新</w:t>
            </w:r>
          </w:p>
        </w:tc>
        <w:tc>
          <w:tcPr>
            <w:tcW w:type="dxa" w:w="6803"/>
          </w:tcPr>
          <w:p>
            <w:r/>
            <w:r>
              <w:rPr>
                <w:rFonts w:ascii="ＭＳ 明朝" w:hAnsi="ＭＳ 明朝"/>
                <w:b w:val="0"/>
                <w:sz w:val="18"/>
              </w:rPr>
              <w:t>□自動更新 □期間満了で終了</w:t>
            </w:r>
          </w:p>
        </w:tc>
      </w:tr>
    </w:tbl>
    <w:p/>
    <w:p>
      <w:r>
        <w:br w:type="page"/>
      </w:r>
    </w:p>
    <w:p>
      <w:pPr>
        <w:jc w:val="left"/>
      </w:pPr>
      <w:r>
        <w:rPr>
          <w:rFonts w:ascii="ＭＳ ゴシック" w:hAnsi="ＭＳ ゴシック"/>
          <w:b/>
          <w:sz w:val="24"/>
        </w:rPr>
        <w:t>■ 契約条項</w:t>
      </w:r>
    </w:p>
    <w:p>
      <w:r>
        <w:rPr>
          <w:rFonts w:ascii="ＭＳ ゴシック" w:hAnsi="ＭＳ ゴシック"/>
          <w:b/>
          <w:sz w:val="22"/>
        </w:rPr>
        <w:t>第1条（使用目的）</w:t>
      </w:r>
    </w:p>
    <w:p>
      <w:pPr>
        <w:ind w:left="283"/>
      </w:pPr>
      <w:r>
        <w:rPr>
          <w:rFonts w:ascii="ＭＳ 明朝" w:hAnsi="ＭＳ 明朝"/>
          <w:b w:val="0"/>
          <w:sz w:val="20"/>
        </w:rPr>
        <w:t>1. 甲は乙に対し、頭書記載の駐車場区画（以下「本駐車場」という）を、乙が頭書記載の車両（以下「本車両」という）を駐車する目的のためにのみ使用させる。</w:t>
      </w:r>
    </w:p>
    <w:p>
      <w:pPr>
        <w:ind w:left="283"/>
      </w:pPr>
      <w:r>
        <w:rPr>
          <w:rFonts w:ascii="ＭＳ 明朝" w:hAnsi="ＭＳ 明朝"/>
          <w:b w:val="0"/>
          <w:sz w:val="20"/>
        </w:rPr>
        <w:t>2. 乙は、本駐車場を本車両の駐車以外の目的（物品の保管、店舗営業、寝泊り等）に使用してはならない。</w:t>
      </w:r>
    </w:p>
    <w:p/>
    <w:p>
      <w:r>
        <w:rPr>
          <w:rFonts w:ascii="ＭＳ ゴシック" w:hAnsi="ＭＳ ゴシック"/>
          <w:b/>
          <w:sz w:val="22"/>
        </w:rPr>
        <w:t>第2条（使用料の支払）</w:t>
      </w:r>
    </w:p>
    <w:p>
      <w:pPr>
        <w:ind w:left="283"/>
      </w:pPr>
      <w:r>
        <w:rPr>
          <w:rFonts w:ascii="ＭＳ 明朝" w:hAnsi="ＭＳ 明朝"/>
          <w:b w:val="0"/>
          <w:sz w:val="20"/>
        </w:rPr>
        <w:t>1. 乙は、頭書記載の月額使用料を、毎月    日までに翌月分を甲の指定する方法により支払う。</w:t>
      </w:r>
    </w:p>
    <w:p>
      <w:pPr>
        <w:ind w:left="283"/>
      </w:pPr>
      <w:r>
        <w:rPr>
          <w:rFonts w:ascii="ＭＳ 明朝" w:hAnsi="ＭＳ 明朝"/>
          <w:b w:val="0"/>
          <w:sz w:val="20"/>
        </w:rPr>
        <w:t>2. 振込手数料は乙の負担とする。</w:t>
      </w:r>
    </w:p>
    <w:p>
      <w:pPr>
        <w:ind w:left="283"/>
      </w:pPr>
      <w:r>
        <w:rPr>
          <w:rFonts w:ascii="ＭＳ 明朝" w:hAnsi="ＭＳ 明朝"/>
          <w:b w:val="0"/>
          <w:sz w:val="20"/>
        </w:rPr>
        <w:t>3. 1か月に満たない期間の使用料は、1か月を30日として日割計算する。</w:t>
      </w:r>
    </w:p>
    <w:p/>
    <w:p>
      <w:r>
        <w:rPr>
          <w:rFonts w:ascii="ＭＳ ゴシック" w:hAnsi="ＭＳ ゴシック"/>
          <w:b/>
          <w:sz w:val="22"/>
        </w:rPr>
        <w:t>第3条（敷金）</w:t>
      </w:r>
    </w:p>
    <w:p>
      <w:pPr>
        <w:ind w:left="283"/>
      </w:pPr>
      <w:r>
        <w:rPr>
          <w:rFonts w:ascii="ＭＳ 明朝" w:hAnsi="ＭＳ 明朝"/>
          <w:b w:val="0"/>
          <w:sz w:val="20"/>
        </w:rPr>
        <w:t>1. 乙は、本契約締結時に、頭書記載の敷金を甲に預託する。</w:t>
      </w:r>
    </w:p>
    <w:p>
      <w:pPr>
        <w:ind w:left="283"/>
      </w:pPr>
      <w:r>
        <w:rPr>
          <w:rFonts w:ascii="ＭＳ 明朝" w:hAnsi="ＭＳ 明朝"/>
          <w:b w:val="0"/>
          <w:sz w:val="20"/>
        </w:rPr>
        <w:t>2. 敷金は、本契約終了時に未払使用料、違約金、原状回復費用、損害賠償金等を控除した残額を、明渡し後30日以内に乙に返還する。</w:t>
      </w:r>
    </w:p>
    <w:p>
      <w:pPr>
        <w:ind w:left="283"/>
      </w:pPr>
      <w:r>
        <w:rPr>
          <w:rFonts w:ascii="ＭＳ 明朝" w:hAnsi="ＭＳ 明朝"/>
          <w:b w:val="0"/>
          <w:sz w:val="20"/>
        </w:rPr>
        <w:t>3. 敷金は、本契約期間中の使用料の支払に充当することはできない。</w:t>
      </w:r>
    </w:p>
    <w:p/>
    <w:p>
      <w:r>
        <w:rPr>
          <w:rFonts w:ascii="ＭＳ ゴシック" w:hAnsi="ＭＳ ゴシック"/>
          <w:b/>
          <w:sz w:val="22"/>
        </w:rPr>
        <w:t>第4条（契約期間及び更新）</w:t>
      </w:r>
    </w:p>
    <w:p>
      <w:pPr>
        <w:ind w:left="283"/>
      </w:pPr>
      <w:r>
        <w:rPr>
          <w:rFonts w:ascii="ＭＳ 明朝" w:hAnsi="ＭＳ 明朝"/>
          <w:b w:val="0"/>
          <w:sz w:val="20"/>
        </w:rPr>
        <w:t>1. 契約期間は頭書のとおりとする。</w:t>
      </w:r>
    </w:p>
    <w:p>
      <w:pPr>
        <w:ind w:left="283"/>
      </w:pPr>
      <w:r>
        <w:rPr>
          <w:rFonts w:ascii="ＭＳ 明朝" w:hAnsi="ＭＳ 明朝"/>
          <w:b w:val="0"/>
          <w:sz w:val="20"/>
        </w:rPr>
        <w:t>2. 期間満了の1か月前までに甲又は乙から書面による解約の申入れがないときは、本契約は同一条件にて1年間自動更新するものとし、以後も同様とする。</w:t>
      </w:r>
    </w:p>
    <w:p/>
    <w:p>
      <w:r>
        <w:rPr>
          <w:rFonts w:ascii="ＭＳ ゴシック" w:hAnsi="ＭＳ ゴシック"/>
          <w:b/>
          <w:sz w:val="22"/>
        </w:rPr>
        <w:t>第5条（解約）</w:t>
      </w:r>
    </w:p>
    <w:p>
      <w:pPr>
        <w:ind w:left="283"/>
      </w:pPr>
      <w:r>
        <w:rPr>
          <w:rFonts w:ascii="ＭＳ 明朝" w:hAnsi="ＭＳ 明朝"/>
          <w:b w:val="0"/>
          <w:sz w:val="20"/>
        </w:rPr>
        <w:t>1. 甲及び乙は、相手方に対して1か月前までに書面で解約の予告を行うことにより、本契約を解約することができる。</w:t>
      </w:r>
    </w:p>
    <w:p>
      <w:pPr>
        <w:ind w:left="283"/>
      </w:pPr>
      <w:r>
        <w:rPr>
          <w:rFonts w:ascii="ＭＳ 明朝" w:hAnsi="ＭＳ 明朝"/>
          <w:b w:val="0"/>
          <w:sz w:val="20"/>
        </w:rPr>
        <w:t>2. 乙が解約予告を行わずに本駐車場を返還した場合、解約予告期間に相当する1か月分の使用料を支払うものとする。</w:t>
      </w:r>
    </w:p>
    <w:p/>
    <w:p>
      <w:r>
        <w:rPr>
          <w:rFonts w:ascii="ＭＳ ゴシック" w:hAnsi="ＭＳ ゴシック"/>
          <w:b/>
          <w:sz w:val="22"/>
        </w:rPr>
        <w:t>第6条（車両変更の届出）</w:t>
      </w:r>
    </w:p>
    <w:p>
      <w:pPr>
        <w:ind w:left="283"/>
      </w:pPr>
      <w:r>
        <w:rPr>
          <w:rFonts w:ascii="ＭＳ 明朝" w:hAnsi="ＭＳ 明朝"/>
          <w:b w:val="0"/>
          <w:sz w:val="20"/>
        </w:rPr>
        <w:t>1. 乙は、本車両を変更しようとするときは、変更前に甲の書面による承諾を得なければならない。</w:t>
      </w:r>
    </w:p>
    <w:p>
      <w:pPr>
        <w:ind w:left="283"/>
      </w:pPr>
      <w:r>
        <w:rPr>
          <w:rFonts w:ascii="ＭＳ 明朝" w:hAnsi="ＭＳ 明朝"/>
          <w:b w:val="0"/>
          <w:sz w:val="20"/>
        </w:rPr>
        <w:t>2. 車種の変更により本駐車場の規格に適合しない場合、甲は乙に車両の変更を求め、又は本契約を解除することができる。</w:t>
      </w:r>
    </w:p>
    <w:p/>
    <w:p>
      <w:r>
        <w:rPr>
          <w:rFonts w:ascii="ＭＳ ゴシック" w:hAnsi="ＭＳ ゴシック"/>
          <w:b/>
          <w:sz w:val="22"/>
        </w:rPr>
        <w:t>第7条（禁止事項）</w:t>
      </w:r>
    </w:p>
    <w:p>
      <w:pPr>
        <w:ind w:left="283"/>
      </w:pPr>
      <w:r>
        <w:rPr>
          <w:rFonts w:ascii="ＭＳ 明朝" w:hAnsi="ＭＳ 明朝"/>
          <w:b w:val="0"/>
          <w:sz w:val="20"/>
        </w:rPr>
        <w:t>1. 乙は、本駐車場において以下の行為を行ってはならない。</w:t>
      </w:r>
    </w:p>
    <w:p>
      <w:pPr>
        <w:ind w:left="283"/>
      </w:pPr>
      <w:r>
        <w:rPr>
          <w:rFonts w:ascii="ＭＳ 明朝" w:hAnsi="ＭＳ 明朝"/>
          <w:b w:val="0"/>
          <w:sz w:val="20"/>
        </w:rPr>
        <w:t xml:space="preserve">  ① 第三者への転貸・使用権の譲渡</w:t>
      </w:r>
    </w:p>
    <w:p>
      <w:pPr>
        <w:ind w:left="283"/>
      </w:pPr>
      <w:r>
        <w:rPr>
          <w:rFonts w:ascii="ＭＳ 明朝" w:hAnsi="ＭＳ 明朝"/>
          <w:b w:val="0"/>
          <w:sz w:val="20"/>
        </w:rPr>
        <w:t xml:space="preserve">  ② 整備・洗車（簡易な拭取り清掃を除く）・塗装等の作業</w:t>
      </w:r>
    </w:p>
    <w:p>
      <w:pPr>
        <w:ind w:left="283"/>
      </w:pPr>
      <w:r>
        <w:rPr>
          <w:rFonts w:ascii="ＭＳ 明朝" w:hAnsi="ＭＳ 明朝"/>
          <w:b w:val="0"/>
          <w:sz w:val="20"/>
        </w:rPr>
        <w:t xml:space="preserve">  ③ 車両以外の物品（タイヤ、自転車、廃材等）の保管</w:t>
      </w:r>
    </w:p>
    <w:p>
      <w:pPr>
        <w:ind w:left="283"/>
      </w:pPr>
      <w:r>
        <w:rPr>
          <w:rFonts w:ascii="ＭＳ 明朝" w:hAnsi="ＭＳ 明朝"/>
          <w:b w:val="0"/>
          <w:sz w:val="20"/>
        </w:rPr>
        <w:t xml:space="preserve">  ④ 火気の使用、危険物の保管</w:t>
      </w:r>
    </w:p>
    <w:p>
      <w:pPr>
        <w:ind w:left="283"/>
      </w:pPr>
      <w:r>
        <w:rPr>
          <w:rFonts w:ascii="ＭＳ 明朝" w:hAnsi="ＭＳ 明朝"/>
          <w:b w:val="0"/>
          <w:sz w:val="20"/>
        </w:rPr>
        <w:t xml:space="preserve">  ⑤ 周辺住民の迷惑となる行為（深夜の騒音、排気ガス、改造車のアイドリング等）</w:t>
      </w:r>
    </w:p>
    <w:p>
      <w:pPr>
        <w:ind w:left="283"/>
      </w:pPr>
      <w:r>
        <w:rPr>
          <w:rFonts w:ascii="ＭＳ 明朝" w:hAnsi="ＭＳ 明朝"/>
          <w:b w:val="0"/>
          <w:sz w:val="20"/>
        </w:rPr>
        <w:t xml:space="preserve">  ⑥ 本駐車場を反社会的勢力の活動に使用すること</w:t>
      </w:r>
    </w:p>
    <w:p/>
    <w:p>
      <w:r>
        <w:rPr>
          <w:rFonts w:ascii="ＭＳ ゴシック" w:hAnsi="ＭＳ ゴシック"/>
          <w:b/>
          <w:sz w:val="22"/>
        </w:rPr>
        <w:t>第8条（事故・盗難等）</w:t>
      </w:r>
    </w:p>
    <w:p>
      <w:pPr>
        <w:ind w:left="283"/>
      </w:pPr>
      <w:r>
        <w:rPr>
          <w:rFonts w:ascii="ＭＳ 明朝" w:hAnsi="ＭＳ 明朝"/>
          <w:b w:val="0"/>
          <w:sz w:val="20"/>
        </w:rPr>
        <w:t>1. 本駐車場における車両の盗難、損傷、車上荒らし、火災等の事故について、甲はその責任を負わない。</w:t>
      </w:r>
    </w:p>
    <w:p>
      <w:pPr>
        <w:ind w:left="283"/>
      </w:pPr>
      <w:r>
        <w:rPr>
          <w:rFonts w:ascii="ＭＳ 明朝" w:hAnsi="ＭＳ 明朝"/>
          <w:b w:val="0"/>
          <w:sz w:val="20"/>
        </w:rPr>
        <w:t>2. 本駐車場の利用に伴い乙が第三者に与えた損害は、乙の責任において賠償するものとし、甲は一切の責任を負わない。</w:t>
      </w:r>
    </w:p>
    <w:p>
      <w:pPr>
        <w:ind w:left="283"/>
      </w:pPr>
      <w:r>
        <w:rPr>
          <w:rFonts w:ascii="ＭＳ 明朝" w:hAnsi="ＭＳ 明朝"/>
          <w:b w:val="0"/>
          <w:sz w:val="20"/>
        </w:rPr>
        <w:t>3. 乙は自らの責任で任意保険等に加入し、必要な防犯措置を講じるものとする。</w:t>
      </w:r>
    </w:p>
    <w:p/>
    <w:p>
      <w:r>
        <w:rPr>
          <w:rFonts w:ascii="ＭＳ ゴシック" w:hAnsi="ＭＳ ゴシック"/>
          <w:b/>
          <w:sz w:val="22"/>
        </w:rPr>
        <w:t>第9条（原状回復）</w:t>
      </w:r>
    </w:p>
    <w:p>
      <w:pPr>
        <w:ind w:left="283"/>
      </w:pPr>
      <w:r>
        <w:rPr>
          <w:rFonts w:ascii="ＭＳ 明朝" w:hAnsi="ＭＳ 明朝"/>
          <w:b w:val="0"/>
          <w:sz w:val="20"/>
        </w:rPr>
        <w:t>1. 乙は、本契約終了時に本駐車場を契約締結時の状態に原状回復した上で甲に明け渡す。</w:t>
      </w:r>
    </w:p>
    <w:p>
      <w:pPr>
        <w:ind w:left="283"/>
      </w:pPr>
      <w:r>
        <w:rPr>
          <w:rFonts w:ascii="ＭＳ 明朝" w:hAnsi="ＭＳ 明朝"/>
          <w:b w:val="0"/>
          <w:sz w:val="20"/>
        </w:rPr>
        <w:t>2. 油漏れ、塗装はがれ、植栽の損傷等、乙の故意・過失による損害は乙の負担で復旧する。</w:t>
      </w:r>
    </w:p>
    <w:p/>
    <w:p>
      <w:r>
        <w:rPr>
          <w:rFonts w:ascii="ＭＳ ゴシック" w:hAnsi="ＭＳ ゴシック"/>
          <w:b/>
          <w:sz w:val="22"/>
        </w:rPr>
        <w:t>第10条（契約の解除）</w:t>
      </w:r>
    </w:p>
    <w:p>
      <w:pPr>
        <w:ind w:left="283"/>
      </w:pPr>
      <w:r>
        <w:rPr>
          <w:rFonts w:ascii="ＭＳ 明朝" w:hAnsi="ＭＳ 明朝"/>
          <w:b w:val="0"/>
          <w:sz w:val="20"/>
        </w:rPr>
        <w:t>1. 甲は、乙が次のいずれかに該当する場合、催告の上本契約を解除することができる。</w:t>
      </w:r>
    </w:p>
    <w:p>
      <w:pPr>
        <w:ind w:left="283"/>
      </w:pPr>
      <w:r>
        <w:rPr>
          <w:rFonts w:ascii="ＭＳ 明朝" w:hAnsi="ＭＳ 明朝"/>
          <w:b w:val="0"/>
          <w:sz w:val="20"/>
        </w:rPr>
        <w:t xml:space="preserve">  ① 使用料を1か月以上滞納したとき</w:t>
      </w:r>
    </w:p>
    <w:p>
      <w:pPr>
        <w:ind w:left="283"/>
      </w:pPr>
      <w:r>
        <w:rPr>
          <w:rFonts w:ascii="ＭＳ 明朝" w:hAnsi="ＭＳ 明朝"/>
          <w:b w:val="0"/>
          <w:sz w:val="20"/>
        </w:rPr>
        <w:t xml:space="preserve">  ② 第7条の禁止事項に違反したとき</w:t>
      </w:r>
    </w:p>
    <w:p>
      <w:pPr>
        <w:ind w:left="283"/>
      </w:pPr>
      <w:r>
        <w:rPr>
          <w:rFonts w:ascii="ＭＳ 明朝" w:hAnsi="ＭＳ 明朝"/>
          <w:b w:val="0"/>
          <w:sz w:val="20"/>
        </w:rPr>
        <w:t xml:space="preserve">  ③ 本契約の他の条項に違反したとき</w:t>
      </w:r>
    </w:p>
    <w:p>
      <w:pPr>
        <w:ind w:left="283"/>
      </w:pPr>
      <w:r>
        <w:rPr>
          <w:rFonts w:ascii="ＭＳ 明朝" w:hAnsi="ＭＳ 明朝"/>
          <w:b w:val="0"/>
          <w:sz w:val="20"/>
        </w:rPr>
        <w:t>2. 第7条第6項違反、その他重大な違反の場合、甲は催告を要せず直ちに解除できる。</w:t>
      </w:r>
    </w:p>
    <w:p/>
    <w:p>
      <w:r>
        <w:rPr>
          <w:rFonts w:ascii="ＭＳ ゴシック" w:hAnsi="ＭＳ ゴシック"/>
          <w:b/>
          <w:sz w:val="22"/>
        </w:rPr>
        <w:t>第11条（反社会的勢力の排除）</w:t>
      </w:r>
    </w:p>
    <w:p>
      <w:pPr>
        <w:ind w:left="283"/>
      </w:pPr>
      <w:r>
        <w:rPr>
          <w:rFonts w:ascii="ＭＳ 明朝" w:hAnsi="ＭＳ 明朝"/>
          <w:b w:val="0"/>
          <w:sz w:val="20"/>
        </w:rPr>
        <w:t>甲及び乙は、自己又は自己の役員が反社会的勢力（暴力団、暴力団員、準構成員、関係企業、総会屋等）に該当しないことを表明・保証する。違反した場合、相手方は何らの催告を要さず直ちに本契約を解除することができ、解除に伴う損害賠償義務を負わない。</w:t>
      </w:r>
    </w:p>
    <w:p/>
    <w:p>
      <w:r>
        <w:rPr>
          <w:rFonts w:ascii="ＭＳ ゴシック" w:hAnsi="ＭＳ ゴシック"/>
          <w:b/>
          <w:sz w:val="22"/>
        </w:rPr>
        <w:t>第12条（合意管轄・協議）</w:t>
      </w:r>
    </w:p>
    <w:p>
      <w:pPr>
        <w:ind w:left="283"/>
      </w:pPr>
      <w:r>
        <w:rPr>
          <w:rFonts w:ascii="ＭＳ 明朝" w:hAnsi="ＭＳ 明朝"/>
          <w:b w:val="0"/>
          <w:sz w:val="20"/>
        </w:rPr>
        <w:t>1. 本契約に関し甲乙間に紛争が生じたときは、本駐車場の所在地を管轄する簡易裁判所又は地方裁判所を第一審の専属的合意管轄裁判所とする。</w:t>
      </w:r>
    </w:p>
    <w:p>
      <w:pPr>
        <w:ind w:left="283"/>
      </w:pPr>
      <w:r>
        <w:rPr>
          <w:rFonts w:ascii="ＭＳ 明朝" w:hAnsi="ＭＳ 明朝"/>
          <w:b w:val="0"/>
          <w:sz w:val="20"/>
        </w:rPr>
        <w:t>2. 本契約に定めのない事項は、甲乙協議の上誠意をもって解決する。</w:t>
      </w:r>
    </w:p>
    <w:p/>
    <w:p>
      <w:r>
        <w:br w:type="page"/>
      </w:r>
    </w:p>
    <w:p>
      <w:pPr>
        <w:jc w:val="left"/>
      </w:pPr>
      <w:r>
        <w:rPr>
          <w:rFonts w:ascii="ＭＳ ゴシック" w:hAnsi="ＭＳ ゴシック"/>
          <w:b/>
          <w:sz w:val="24"/>
        </w:rPr>
        <w:t>■ 別記：時間貸し駐車場版（コインパーキング契約）特約条項</w:t>
      </w:r>
    </w:p>
    <w:p>
      <w:r>
        <w:rPr>
          <w:rFonts w:ascii="ＭＳ ゴシック" w:hAnsi="ＭＳ ゴシック"/>
          <w:b/>
          <w:sz w:val="22"/>
        </w:rPr>
        <w:t>第1条（時間貸しの料金体系）</w:t>
      </w:r>
    </w:p>
    <w:p>
      <w:pPr>
        <w:ind w:left="283"/>
      </w:pPr>
      <w:r>
        <w:rPr>
          <w:rFonts w:ascii="ＭＳ 明朝" w:hAnsi="ＭＳ 明朝"/>
          <w:b w:val="0"/>
          <w:sz w:val="20"/>
        </w:rPr>
        <w:t>1. 時間貸し料金は、20分    円、24時間最大    円とする。</w:t>
      </w:r>
    </w:p>
    <w:p>
      <w:pPr>
        <w:ind w:left="283"/>
      </w:pPr>
      <w:r>
        <w:rPr>
          <w:rFonts w:ascii="ＭＳ 明朝" w:hAnsi="ＭＳ 明朝"/>
          <w:b w:val="0"/>
          <w:sz w:val="20"/>
        </w:rPr>
        <w:t>2. 入庫時刻から出庫時刻までの実時間に基づき料金を算出する。</w:t>
      </w:r>
    </w:p>
    <w:p>
      <w:pPr>
        <w:ind w:left="283"/>
      </w:pPr>
      <w:r>
        <w:rPr>
          <w:rFonts w:ascii="ＭＳ 明朝" w:hAnsi="ＭＳ 明朝"/>
          <w:b w:val="0"/>
          <w:sz w:val="20"/>
        </w:rPr>
        <w:t>3. 利用者は、出庫時に料金精算機にて支払を完了するまで、車両を出庫することができない。</w:t>
      </w:r>
    </w:p>
    <w:p/>
    <w:p>
      <w:r>
        <w:rPr>
          <w:rFonts w:ascii="ＭＳ ゴシック" w:hAnsi="ＭＳ ゴシック"/>
          <w:b/>
          <w:sz w:val="22"/>
        </w:rPr>
        <w:t>第2条（時間貸しの利用規定）</w:t>
      </w:r>
    </w:p>
    <w:p>
      <w:pPr>
        <w:ind w:left="283"/>
      </w:pPr>
      <w:r>
        <w:rPr>
          <w:rFonts w:ascii="ＭＳ 明朝" w:hAnsi="ＭＳ 明朝"/>
          <w:b w:val="0"/>
          <w:sz w:val="20"/>
        </w:rPr>
        <w:t>1. 駐車区画の指定はなく、空区画の利用とする。</w:t>
      </w:r>
    </w:p>
    <w:p>
      <w:pPr>
        <w:ind w:left="283"/>
      </w:pPr>
      <w:r>
        <w:rPr>
          <w:rFonts w:ascii="ＭＳ 明朝" w:hAnsi="ＭＳ 明朝"/>
          <w:b w:val="0"/>
          <w:sz w:val="20"/>
        </w:rPr>
        <w:t>2. 連続利用可能時間は最大72時間とし、これを超える場合は別途長期駐車料金を申し受ける。</w:t>
      </w:r>
    </w:p>
    <w:p>
      <w:pPr>
        <w:ind w:left="283"/>
      </w:pPr>
      <w:r>
        <w:rPr>
          <w:rFonts w:ascii="ＭＳ 明朝" w:hAnsi="ＭＳ 明朝"/>
          <w:b w:val="0"/>
          <w:sz w:val="20"/>
        </w:rPr>
        <w:t>3. 機械式の場合、車両サイズが規格を超える場合の利用はできない。</w:t>
      </w:r>
    </w:p>
    <w:p/>
    <w:p>
      <w:r>
        <w:rPr>
          <w:rFonts w:ascii="ＭＳ ゴシック" w:hAnsi="ＭＳ ゴシック"/>
          <w:b/>
          <w:sz w:val="22"/>
        </w:rPr>
        <w:t>第3条（時間貸しの責任）</w:t>
      </w:r>
    </w:p>
    <w:p>
      <w:pPr>
        <w:ind w:left="283"/>
      </w:pPr>
      <w:r>
        <w:rPr>
          <w:rFonts w:ascii="ＭＳ 明朝" w:hAnsi="ＭＳ 明朝"/>
          <w:b w:val="0"/>
          <w:sz w:val="20"/>
        </w:rPr>
        <w:t>1. 運営事業者は、車両の盗難・損傷・車上荒らし等について一切の責任を負わない。</w:t>
      </w:r>
    </w:p>
    <w:p>
      <w:pPr>
        <w:ind w:left="283"/>
      </w:pPr>
      <w:r>
        <w:rPr>
          <w:rFonts w:ascii="ＭＳ 明朝" w:hAnsi="ＭＳ 明朝"/>
          <w:b w:val="0"/>
          <w:sz w:val="20"/>
        </w:rPr>
        <w:t>2. 機械式駐車設備の利用に伴う事故は、利用者の操作によるものを除き、運営事業者が損害を補償する場合がある。</w:t>
      </w:r>
    </w:p>
    <w:p/>
    <w:p>
      <w:r>
        <w:br w:type="page"/>
      </w:r>
    </w:p>
    <w:p>
      <w:r>
        <w:rPr>
          <w:rFonts w:ascii="ＭＳ 明朝" w:hAnsi="ＭＳ 明朝"/>
          <w:b/>
          <w:sz w:val="22"/>
        </w:rPr>
        <w:t>【甲】貸主</w:t>
      </w:r>
    </w:p>
    <w:p>
      <w:r>
        <w:rPr>
          <w:rFonts w:ascii="ＭＳ 明朝" w:hAnsi="ＭＳ 明朝"/>
          <w:sz w:val="22"/>
        </w:rPr>
        <w:t xml:space="preserve">住所：                                              </w:t>
      </w:r>
    </w:p>
    <w:p>
      <w:r>
        <w:rPr>
          <w:rFonts w:ascii="ＭＳ 明朝" w:hAnsi="ＭＳ 明朝"/>
          <w:sz w:val="22"/>
        </w:rPr>
        <w:t>氏名：                                          印</w:t>
      </w:r>
    </w:p>
    <w:p/>
    <w:p>
      <w:r>
        <w:rPr>
          <w:rFonts w:ascii="ＭＳ 明朝" w:hAnsi="ＭＳ 明朝"/>
          <w:b/>
          <w:sz w:val="22"/>
        </w:rPr>
        <w:t>【乙】借主</w:t>
      </w:r>
    </w:p>
    <w:p>
      <w:r>
        <w:rPr>
          <w:rFonts w:ascii="ＭＳ 明朝" w:hAnsi="ＭＳ 明朝"/>
          <w:sz w:val="22"/>
        </w:rPr>
        <w:t xml:space="preserve">住所：                                              </w:t>
      </w:r>
    </w:p>
    <w:p>
      <w:r>
        <w:rPr>
          <w:rFonts w:ascii="ＭＳ 明朝" w:hAnsi="ＭＳ 明朝"/>
          <w:sz w:val="22"/>
        </w:rPr>
        <w:t>氏名：                                          印</w:t>
      </w:r>
    </w:p>
    <w:p/>
    <w:p>
      <w:r>
        <w:rPr>
          <w:rFonts w:ascii="ＭＳ 明朝" w:hAnsi="ＭＳ 明朝"/>
          <w:b/>
          <w:sz w:val="22"/>
        </w:rPr>
        <w:t>【連帯保証人】</w:t>
      </w:r>
    </w:p>
    <w:p>
      <w:r>
        <w:rPr>
          <w:rFonts w:ascii="ＭＳ 明朝" w:hAnsi="ＭＳ 明朝"/>
          <w:sz w:val="22"/>
        </w:rPr>
        <w:t xml:space="preserve">住所：                                              </w:t>
      </w:r>
    </w:p>
    <w:p>
      <w:r>
        <w:rPr>
          <w:rFonts w:ascii="ＭＳ 明朝" w:hAnsi="ＭＳ 明朝"/>
          <w:sz w:val="22"/>
        </w:rPr>
        <w:t>氏名：                                          印</w:t>
      </w:r>
    </w:p>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