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ゴシック" w:hAnsi="ＭＳ ゴシック"/>
          <w:b/>
          <w:sz w:val="40"/>
        </w:rPr>
        <w:t>駐 車 場 使 用 契 約 書</w:t>
      </w:r>
    </w:p>
    <w:p>
      <w:pPr>
        <w:jc w:val="center"/>
      </w:pPr>
      <w:r>
        <w:rPr>
          <w:rFonts w:ascii="ＭＳ 明朝" w:hAnsi="ＭＳ 明朝"/>
          <w:b w:val="0"/>
          <w:sz w:val="20"/>
        </w:rPr>
        <w:t>（月極／時間貸 両対応 全25条・駐車場法/民法/借地借家法非適用準拠）</w:t>
      </w:r>
    </w:p>
    <w:p/>
    <w:p>
      <w:r>
        <w:rPr>
          <w:rFonts w:ascii="ＭＳ ゴシック" w:hAnsi="ＭＳ ゴシック"/>
          <w:b/>
          <w:sz w:val="24"/>
        </w:rPr>
        <w:t>■ 頭書（契約当事者）</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貸主（甲）住所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貸主（甲）氏名</w:t>
            </w:r>
          </w:p>
        </w:tc>
        <w:tc>
          <w:tcPr>
            <w:tcW w:type="dxa" w:w="6803"/>
          </w:tcPr>
          <w:p>
            <w:r/>
            <w:r>
              <w:rPr>
                <w:rFonts w:ascii="ＭＳ 明朝" w:hAnsi="ＭＳ 明朝"/>
                <w:b w:val="0"/>
                <w:sz w:val="18"/>
              </w:rPr>
              <w:t xml:space="preserve">                                  印</w:t>
            </w:r>
          </w:p>
        </w:tc>
      </w:tr>
      <w:tr>
        <w:tc>
          <w:tcPr>
            <w:tcW w:type="dxa" w:w="2268"/>
          </w:tcPr>
          <w:p>
            <w:r/>
            <w:r>
              <w:rPr>
                <w:rFonts w:ascii="ＭＳ ゴシック" w:hAnsi="ＭＳ ゴシック"/>
                <w:b/>
                <w:sz w:val="18"/>
              </w:rPr>
              <w:t>借主（乙）住所</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借主（乙）氏名</w:t>
            </w:r>
          </w:p>
        </w:tc>
        <w:tc>
          <w:tcPr>
            <w:tcW w:type="dxa" w:w="6803"/>
          </w:tcPr>
          <w:p>
            <w:r/>
            <w:r>
              <w:rPr>
                <w:rFonts w:ascii="ＭＳ 明朝" w:hAnsi="ＭＳ 明朝"/>
                <w:b w:val="0"/>
                <w:sz w:val="18"/>
              </w:rPr>
              <w:t xml:space="preserve">                                  印</w:t>
            </w:r>
          </w:p>
        </w:tc>
      </w:tr>
      <w:tr>
        <w:tc>
          <w:tcPr>
            <w:tcW w:type="dxa" w:w="2268"/>
          </w:tcPr>
          <w:p>
            <w:r/>
            <w:r>
              <w:rPr>
                <w:rFonts w:ascii="ＭＳ ゴシック" w:hAnsi="ＭＳ ゴシック"/>
                <w:b/>
                <w:sz w:val="18"/>
              </w:rPr>
              <w:t>連帯保証人（任意）</w:t>
            </w:r>
          </w:p>
        </w:tc>
        <w:tc>
          <w:tcPr>
            <w:tcW w:type="dxa" w:w="6803"/>
          </w:tcPr>
          <w:p>
            <w:r/>
            <w:r>
              <w:rPr>
                <w:rFonts w:ascii="ＭＳ 明朝" w:hAnsi="ＭＳ 明朝"/>
                <w:b w:val="0"/>
                <w:sz w:val="18"/>
              </w:rPr>
              <w:t xml:space="preserve">                                  印</w:t>
            </w:r>
          </w:p>
        </w:tc>
      </w:tr>
      <w:tr>
        <w:tc>
          <w:tcPr>
            <w:tcW w:type="dxa" w:w="2268"/>
          </w:tcPr>
          <w:p>
            <w:r/>
            <w:r>
              <w:rPr>
                <w:rFonts w:ascii="ＭＳ ゴシック" w:hAnsi="ＭＳ ゴシック"/>
                <w:b/>
                <w:sz w:val="18"/>
              </w:rPr>
              <w:t>管理業者</w:t>
            </w:r>
          </w:p>
        </w:tc>
        <w:tc>
          <w:tcPr>
            <w:tcW w:type="dxa" w:w="6803"/>
          </w:tcPr>
          <w:p>
            <w:r/>
            <w:r>
              <w:rPr>
                <w:rFonts w:ascii="ＭＳ 明朝" w:hAnsi="ＭＳ 明朝"/>
                <w:b w:val="0"/>
                <w:sz w:val="18"/>
              </w:rPr>
            </w:r>
          </w:p>
        </w:tc>
      </w:tr>
    </w:tbl>
    <w:p/>
    <w:p>
      <w:r>
        <w:rPr>
          <w:rFonts w:ascii="ＭＳ ゴシック" w:hAnsi="ＭＳ ゴシック"/>
          <w:b/>
          <w:sz w:val="24"/>
        </w:rPr>
        <w:t>■ 駐車場の表示</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駐車場名称</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所在地</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区画番号</w:t>
            </w:r>
          </w:p>
        </w:tc>
        <w:tc>
          <w:tcPr>
            <w:tcW w:type="dxa" w:w="6803"/>
          </w:tcPr>
          <w:p>
            <w:r/>
            <w:r>
              <w:rPr>
                <w:rFonts w:ascii="ＭＳ 明朝" w:hAnsi="ＭＳ 明朝"/>
                <w:b w:val="0"/>
                <w:sz w:val="18"/>
              </w:rPr>
              <w:t>第    号</w:t>
            </w:r>
          </w:p>
        </w:tc>
      </w:tr>
      <w:tr>
        <w:tc>
          <w:tcPr>
            <w:tcW w:type="dxa" w:w="2268"/>
          </w:tcPr>
          <w:p>
            <w:r/>
            <w:r>
              <w:rPr>
                <w:rFonts w:ascii="ＭＳ ゴシック" w:hAnsi="ＭＳ ゴシック"/>
                <w:b/>
                <w:sz w:val="18"/>
              </w:rPr>
              <w:t>区画サイズ</w:t>
            </w:r>
          </w:p>
        </w:tc>
        <w:tc>
          <w:tcPr>
            <w:tcW w:type="dxa" w:w="6803"/>
          </w:tcPr>
          <w:p>
            <w:r/>
            <w:r>
              <w:rPr>
                <w:rFonts w:ascii="ＭＳ 明朝" w:hAnsi="ＭＳ 明朝"/>
                <w:b w:val="0"/>
                <w:sz w:val="18"/>
              </w:rPr>
              <w:t>幅      m × 長さ      m × 高さ      m</w:t>
            </w:r>
          </w:p>
        </w:tc>
      </w:tr>
      <w:tr>
        <w:tc>
          <w:tcPr>
            <w:tcW w:type="dxa" w:w="2268"/>
          </w:tcPr>
          <w:p>
            <w:r/>
            <w:r>
              <w:rPr>
                <w:rFonts w:ascii="ＭＳ ゴシック" w:hAnsi="ＭＳ ゴシック"/>
                <w:b/>
                <w:sz w:val="18"/>
              </w:rPr>
              <w:t>駐車場種別</w:t>
            </w:r>
          </w:p>
        </w:tc>
        <w:tc>
          <w:tcPr>
            <w:tcW w:type="dxa" w:w="6803"/>
          </w:tcPr>
          <w:p>
            <w:r/>
            <w:r>
              <w:rPr>
                <w:rFonts w:ascii="ＭＳ 明朝" w:hAnsi="ＭＳ 明朝"/>
                <w:b w:val="0"/>
                <w:sz w:val="18"/>
              </w:rPr>
              <w:t>□平面駐車場 □機械式駐車場 □立体駐車場 □屋根付き</w:t>
            </w:r>
          </w:p>
        </w:tc>
      </w:tr>
      <w:tr>
        <w:tc>
          <w:tcPr>
            <w:tcW w:type="dxa" w:w="2268"/>
          </w:tcPr>
          <w:p>
            <w:r/>
            <w:r>
              <w:rPr>
                <w:rFonts w:ascii="ＭＳ ゴシック" w:hAnsi="ＭＳ ゴシック"/>
                <w:b/>
                <w:sz w:val="18"/>
              </w:rPr>
              <w:t>駐車場法届出</w:t>
            </w:r>
          </w:p>
        </w:tc>
        <w:tc>
          <w:tcPr>
            <w:tcW w:type="dxa" w:w="6803"/>
          </w:tcPr>
          <w:p>
            <w:r/>
            <w:r>
              <w:rPr>
                <w:rFonts w:ascii="ＭＳ 明朝" w:hAnsi="ＭＳ 明朝"/>
                <w:b w:val="0"/>
                <w:sz w:val="18"/>
              </w:rPr>
              <w:t>□自動車保管場所証明（車庫証明）取得可 □不可</w:t>
            </w:r>
          </w:p>
        </w:tc>
      </w:tr>
    </w:tbl>
    <w:p/>
    <w:p>
      <w:r>
        <w:rPr>
          <w:rFonts w:ascii="ＭＳ ゴシック" w:hAnsi="ＭＳ ゴシック"/>
          <w:b/>
          <w:sz w:val="24"/>
        </w:rPr>
        <w:t>■ 契約条件</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利用形態</w:t>
            </w:r>
          </w:p>
        </w:tc>
        <w:tc>
          <w:tcPr>
            <w:tcW w:type="dxa" w:w="6803"/>
          </w:tcPr>
          <w:p>
            <w:r/>
            <w:r>
              <w:rPr>
                <w:rFonts w:ascii="ＭＳ 明朝" w:hAnsi="ＭＳ 明朝"/>
                <w:b w:val="0"/>
                <w:sz w:val="18"/>
              </w:rPr>
              <w:t>□月極 □時間貸（コインパーキング）</w:t>
            </w:r>
          </w:p>
        </w:tc>
      </w:tr>
      <w:tr>
        <w:tc>
          <w:tcPr>
            <w:tcW w:type="dxa" w:w="2268"/>
          </w:tcPr>
          <w:p>
            <w:r/>
            <w:r>
              <w:rPr>
                <w:rFonts w:ascii="ＭＳ ゴシック" w:hAnsi="ＭＳ ゴシック"/>
                <w:b/>
                <w:sz w:val="18"/>
              </w:rPr>
              <w:t>契約期間</w:t>
            </w:r>
          </w:p>
        </w:tc>
        <w:tc>
          <w:tcPr>
            <w:tcW w:type="dxa" w:w="6803"/>
          </w:tcPr>
          <w:p>
            <w:r/>
            <w:r>
              <w:rPr>
                <w:rFonts w:ascii="ＭＳ 明朝" w:hAnsi="ＭＳ 明朝"/>
                <w:b w:val="0"/>
                <w:sz w:val="18"/>
              </w:rPr>
              <w:t>令和  年  月  日 から 令和  年  月  日 まで（   年   月間）</w:t>
            </w:r>
          </w:p>
        </w:tc>
      </w:tr>
      <w:tr>
        <w:tc>
          <w:tcPr>
            <w:tcW w:type="dxa" w:w="2268"/>
          </w:tcPr>
          <w:p>
            <w:r/>
            <w:r>
              <w:rPr>
                <w:rFonts w:ascii="ＭＳ ゴシック" w:hAnsi="ＭＳ ゴシック"/>
                <w:b/>
                <w:sz w:val="18"/>
              </w:rPr>
              <w:t>引渡日</w:t>
            </w:r>
          </w:p>
        </w:tc>
        <w:tc>
          <w:tcPr>
            <w:tcW w:type="dxa" w:w="6803"/>
          </w:tcPr>
          <w:p>
            <w:r/>
            <w:r>
              <w:rPr>
                <w:rFonts w:ascii="ＭＳ 明朝" w:hAnsi="ＭＳ 明朝"/>
                <w:b w:val="0"/>
                <w:sz w:val="18"/>
              </w:rPr>
              <w:t>令和  年  月  日</w:t>
            </w:r>
          </w:p>
        </w:tc>
      </w:tr>
      <w:tr>
        <w:tc>
          <w:tcPr>
            <w:tcW w:type="dxa" w:w="2268"/>
          </w:tcPr>
          <w:p>
            <w:r/>
            <w:r>
              <w:rPr>
                <w:rFonts w:ascii="ＭＳ ゴシック" w:hAnsi="ＭＳ ゴシック"/>
                <w:b/>
                <w:sz w:val="18"/>
              </w:rPr>
              <w:t>使用目的</w:t>
            </w:r>
          </w:p>
        </w:tc>
        <w:tc>
          <w:tcPr>
            <w:tcW w:type="dxa" w:w="6803"/>
          </w:tcPr>
          <w:p>
            <w:r/>
            <w:r>
              <w:rPr>
                <w:rFonts w:ascii="ＭＳ 明朝" w:hAnsi="ＭＳ 明朝"/>
                <w:b w:val="0"/>
                <w:sz w:val="18"/>
              </w:rPr>
              <w:t>自動車の保管のみ（駐車目的以外の使用禁止）</w:t>
            </w:r>
          </w:p>
        </w:tc>
      </w:tr>
      <w:tr>
        <w:tc>
          <w:tcPr>
            <w:tcW w:type="dxa" w:w="2268"/>
          </w:tcPr>
          <w:p>
            <w:r/>
            <w:r>
              <w:rPr>
                <w:rFonts w:ascii="ＭＳ ゴシック" w:hAnsi="ＭＳ ゴシック"/>
                <w:b/>
                <w:sz w:val="18"/>
              </w:rPr>
              <w:t>月額賃料（月極）</w:t>
            </w:r>
          </w:p>
        </w:tc>
        <w:tc>
          <w:tcPr>
            <w:tcW w:type="dxa" w:w="6803"/>
          </w:tcPr>
          <w:p>
            <w:r/>
            <w:r>
              <w:rPr>
                <w:rFonts w:ascii="ＭＳ 明朝" w:hAnsi="ＭＳ 明朝"/>
                <w:b w:val="0"/>
                <w:sz w:val="18"/>
              </w:rPr>
              <w:t>金            円（消費税  別）</w:t>
            </w:r>
          </w:p>
        </w:tc>
      </w:tr>
      <w:tr>
        <w:tc>
          <w:tcPr>
            <w:tcW w:type="dxa" w:w="2268"/>
          </w:tcPr>
          <w:p>
            <w:r/>
            <w:r>
              <w:rPr>
                <w:rFonts w:ascii="ＭＳ ゴシック" w:hAnsi="ＭＳ ゴシック"/>
                <w:b/>
                <w:sz w:val="18"/>
              </w:rPr>
              <w:t>時間単価（時間貸）</w:t>
            </w:r>
          </w:p>
        </w:tc>
        <w:tc>
          <w:tcPr>
            <w:tcW w:type="dxa" w:w="6803"/>
          </w:tcPr>
          <w:p>
            <w:r/>
            <w:r>
              <w:rPr>
                <w:rFonts w:ascii="ＭＳ 明朝" w:hAnsi="ＭＳ 明朝"/>
                <w:b w:val="0"/>
                <w:sz w:val="18"/>
              </w:rPr>
              <w:t>金        円/時間（最大            円/24時間）</w:t>
            </w:r>
          </w:p>
        </w:tc>
      </w:tr>
      <w:tr>
        <w:tc>
          <w:tcPr>
            <w:tcW w:type="dxa" w:w="2268"/>
          </w:tcPr>
          <w:p>
            <w:r/>
            <w:r>
              <w:rPr>
                <w:rFonts w:ascii="ＭＳ ゴシック" w:hAnsi="ＭＳ ゴシック"/>
                <w:b/>
                <w:sz w:val="18"/>
              </w:rPr>
              <w:t>管理費</w:t>
            </w:r>
          </w:p>
        </w:tc>
        <w:tc>
          <w:tcPr>
            <w:tcW w:type="dxa" w:w="6803"/>
          </w:tcPr>
          <w:p>
            <w:r/>
            <w:r>
              <w:rPr>
                <w:rFonts w:ascii="ＭＳ 明朝" w:hAnsi="ＭＳ 明朝"/>
                <w:b w:val="0"/>
                <w:sz w:val="18"/>
              </w:rPr>
              <w:t>月額 金            円</w:t>
            </w:r>
          </w:p>
        </w:tc>
      </w:tr>
      <w:tr>
        <w:tc>
          <w:tcPr>
            <w:tcW w:type="dxa" w:w="2268"/>
          </w:tcPr>
          <w:p>
            <w:r/>
            <w:r>
              <w:rPr>
                <w:rFonts w:ascii="ＭＳ ゴシック" w:hAnsi="ＭＳ ゴシック"/>
                <w:b/>
                <w:sz w:val="18"/>
              </w:rPr>
              <w:t>支払期限</w:t>
            </w:r>
          </w:p>
        </w:tc>
        <w:tc>
          <w:tcPr>
            <w:tcW w:type="dxa" w:w="6803"/>
          </w:tcPr>
          <w:p>
            <w:r/>
            <w:r>
              <w:rPr>
                <w:rFonts w:ascii="ＭＳ 明朝" w:hAnsi="ＭＳ 明朝"/>
                <w:b w:val="0"/>
                <w:sz w:val="18"/>
              </w:rPr>
              <w:t>毎月    日までに翌月分を支払う</w:t>
            </w:r>
          </w:p>
        </w:tc>
      </w:tr>
      <w:tr>
        <w:tc>
          <w:tcPr>
            <w:tcW w:type="dxa" w:w="2268"/>
          </w:tcPr>
          <w:p>
            <w:r/>
            <w:r>
              <w:rPr>
                <w:rFonts w:ascii="ＭＳ ゴシック" w:hAnsi="ＭＳ ゴシック"/>
                <w:b/>
                <w:sz w:val="18"/>
              </w:rPr>
              <w:t>支払方法</w:t>
            </w:r>
          </w:p>
        </w:tc>
        <w:tc>
          <w:tcPr>
            <w:tcW w:type="dxa" w:w="6803"/>
          </w:tcPr>
          <w:p>
            <w:r/>
            <w:r>
              <w:rPr>
                <w:rFonts w:ascii="ＭＳ 明朝" w:hAnsi="ＭＳ 明朝"/>
                <w:b w:val="0"/>
                <w:sz w:val="18"/>
              </w:rPr>
              <w:t>□口座振込 □口座振替 □現金 □プリペイド</w:t>
            </w:r>
          </w:p>
        </w:tc>
      </w:tr>
      <w:tr>
        <w:tc>
          <w:tcPr>
            <w:tcW w:type="dxa" w:w="2268"/>
          </w:tcPr>
          <w:p>
            <w:r/>
            <w:r>
              <w:rPr>
                <w:rFonts w:ascii="ＭＳ ゴシック" w:hAnsi="ＭＳ ゴシック"/>
                <w:b/>
                <w:sz w:val="18"/>
              </w:rPr>
              <w:t>敷金</w:t>
            </w:r>
          </w:p>
        </w:tc>
        <w:tc>
          <w:tcPr>
            <w:tcW w:type="dxa" w:w="6803"/>
          </w:tcPr>
          <w:p>
            <w:r/>
            <w:r>
              <w:rPr>
                <w:rFonts w:ascii="ＭＳ 明朝" w:hAnsi="ＭＳ 明朝"/>
                <w:b w:val="0"/>
                <w:sz w:val="18"/>
              </w:rPr>
              <w:t>賃料の    か月分　金            円</w:t>
            </w:r>
          </w:p>
        </w:tc>
      </w:tr>
      <w:tr>
        <w:tc>
          <w:tcPr>
            <w:tcW w:type="dxa" w:w="2268"/>
          </w:tcPr>
          <w:p>
            <w:r/>
            <w:r>
              <w:rPr>
                <w:rFonts w:ascii="ＭＳ ゴシック" w:hAnsi="ＭＳ ゴシック"/>
                <w:b/>
                <w:sz w:val="18"/>
              </w:rPr>
              <w:t>更新料</w:t>
            </w:r>
          </w:p>
        </w:tc>
        <w:tc>
          <w:tcPr>
            <w:tcW w:type="dxa" w:w="6803"/>
          </w:tcPr>
          <w:p>
            <w:r/>
            <w:r>
              <w:rPr>
                <w:rFonts w:ascii="ＭＳ 明朝" w:hAnsi="ＭＳ 明朝"/>
                <w:b w:val="0"/>
                <w:sz w:val="18"/>
              </w:rPr>
              <w:t>新賃料の    か月分</w:t>
            </w:r>
          </w:p>
        </w:tc>
      </w:tr>
      <w:tr>
        <w:tc>
          <w:tcPr>
            <w:tcW w:type="dxa" w:w="2268"/>
          </w:tcPr>
          <w:p>
            <w:r/>
            <w:r>
              <w:rPr>
                <w:rFonts w:ascii="ＭＳ ゴシック" w:hAnsi="ＭＳ ゴシック"/>
                <w:b/>
                <w:sz w:val="18"/>
              </w:rPr>
              <w:t>車両情報</w:t>
            </w:r>
          </w:p>
        </w:tc>
        <w:tc>
          <w:tcPr>
            <w:tcW w:type="dxa" w:w="6803"/>
          </w:tcPr>
          <w:p>
            <w:r/>
            <w:r>
              <w:rPr>
                <w:rFonts w:ascii="ＭＳ 明朝" w:hAnsi="ＭＳ 明朝"/>
                <w:b w:val="0"/>
                <w:sz w:val="18"/>
              </w:rPr>
              <w:t>車種:　　　　　ナンバー:　　　　　車検証コピー添付要</w:t>
            </w:r>
          </w:p>
        </w:tc>
      </w:tr>
    </w:tbl>
    <w:p/>
    <w:p>
      <w:r>
        <w:br w:type="page"/>
      </w:r>
    </w:p>
    <w:p>
      <w:r>
        <w:rPr>
          <w:rFonts w:ascii="ＭＳ ゴシック" w:hAnsi="ＭＳ ゴシック"/>
          <w:b/>
          <w:sz w:val="24"/>
        </w:rPr>
        <w:t>■ 契約条項（全25条）</w:t>
      </w:r>
    </w:p>
    <w:p>
      <w:r>
        <w:rPr>
          <w:rFonts w:ascii="ＭＳ ゴシック" w:hAnsi="ＭＳ ゴシック"/>
          <w:b/>
          <w:sz w:val="22"/>
        </w:rPr>
        <w:t>第1条（契約の締結）</w:t>
      </w:r>
    </w:p>
    <w:p>
      <w:pPr>
        <w:ind w:left="283"/>
      </w:pPr>
      <w:r>
        <w:rPr>
          <w:rFonts w:ascii="ＭＳ 明朝" w:hAnsi="ＭＳ 明朝"/>
          <w:b w:val="0"/>
          <w:sz w:val="20"/>
        </w:rPr>
        <w:t>1. 甲は乙に対し、頭書記載の駐車場（以下「本駐車場」という）を使用させ、乙はこれに対し賃料を支払う。</w:t>
      </w:r>
    </w:p>
    <w:p>
      <w:pPr>
        <w:ind w:left="283"/>
      </w:pPr>
      <w:r>
        <w:rPr>
          <w:rFonts w:ascii="ＭＳ 明朝" w:hAnsi="ＭＳ 明朝"/>
          <w:b w:val="0"/>
          <w:sz w:val="20"/>
        </w:rPr>
        <w:t>2. 本契約は、頭書記載の条件に基づくものとする。</w:t>
      </w:r>
    </w:p>
    <w:p/>
    <w:p>
      <w:r>
        <w:rPr>
          <w:rFonts w:ascii="ＭＳ ゴシック" w:hAnsi="ＭＳ ゴシック"/>
          <w:b/>
          <w:sz w:val="22"/>
        </w:rPr>
        <w:t>第2条（契約期間及び更新）</w:t>
      </w:r>
    </w:p>
    <w:p>
      <w:pPr>
        <w:ind w:left="283"/>
      </w:pPr>
      <w:r>
        <w:rPr>
          <w:rFonts w:ascii="ＭＳ 明朝" w:hAnsi="ＭＳ 明朝"/>
          <w:b w:val="0"/>
          <w:sz w:val="20"/>
        </w:rPr>
        <w:t>1. 契約期間は、頭書に記載のとおりとする。</w:t>
      </w:r>
    </w:p>
    <w:p>
      <w:pPr>
        <w:ind w:left="283"/>
      </w:pPr>
      <w:r>
        <w:rPr>
          <w:rFonts w:ascii="ＭＳ 明朝" w:hAnsi="ＭＳ 明朝"/>
          <w:b w:val="0"/>
          <w:sz w:val="20"/>
        </w:rPr>
        <w:t>2. 期間満了の1ヶ月前までに甲又は乙のいずれからも更新拒絶の通知がないときは、本契約は同一条件で1年間自動更新されるものとする。</w:t>
      </w:r>
    </w:p>
    <w:p>
      <w:pPr>
        <w:ind w:left="283"/>
      </w:pPr>
      <w:r>
        <w:rPr>
          <w:rFonts w:ascii="ＭＳ 明朝" w:hAnsi="ＭＳ 明朝"/>
          <w:b w:val="0"/>
          <w:sz w:val="20"/>
        </w:rPr>
        <w:t>3. 本契約は借地借家法の適用を受けない（同法1条但書 / 駐車場のみの契約は適用除外）。</w:t>
      </w:r>
    </w:p>
    <w:p/>
    <w:p>
      <w:r>
        <w:rPr>
          <w:rFonts w:ascii="ＭＳ ゴシック" w:hAnsi="ＭＳ ゴシック"/>
          <w:b/>
          <w:sz w:val="22"/>
        </w:rPr>
        <w:t>第3条（使用目的）</w:t>
      </w:r>
    </w:p>
    <w:p>
      <w:pPr>
        <w:ind w:left="283"/>
      </w:pPr>
      <w:r>
        <w:rPr>
          <w:rFonts w:ascii="ＭＳ 明朝" w:hAnsi="ＭＳ 明朝"/>
          <w:b w:val="0"/>
          <w:sz w:val="20"/>
        </w:rPr>
        <w:t>1. 乙は、本駐車場を頭書記載の車両の保管のみに使用するものとし、他の用途に使用してはならない。</w:t>
      </w:r>
    </w:p>
    <w:p>
      <w:pPr>
        <w:ind w:left="283"/>
      </w:pPr>
      <w:r>
        <w:rPr>
          <w:rFonts w:ascii="ＭＳ 明朝" w:hAnsi="ＭＳ 明朝"/>
          <w:b w:val="0"/>
          <w:sz w:val="20"/>
        </w:rPr>
        <w:t>2. 乙は、本駐車場を倉庫・作業場・物品保管場所・宣伝広告物の設置場所として使用してはならない。</w:t>
      </w:r>
    </w:p>
    <w:p>
      <w:pPr>
        <w:ind w:left="283"/>
      </w:pPr>
      <w:r>
        <w:rPr>
          <w:rFonts w:ascii="ＭＳ 明朝" w:hAnsi="ＭＳ 明朝"/>
          <w:b w:val="0"/>
          <w:sz w:val="20"/>
        </w:rPr>
        <w:t>3. 乙は、本駐車場を反社会的勢力の活動拠点に使用してはならない。</w:t>
      </w:r>
    </w:p>
    <w:p/>
    <w:p>
      <w:r>
        <w:rPr>
          <w:rFonts w:ascii="ＭＳ ゴシック" w:hAnsi="ＭＳ ゴシック"/>
          <w:b/>
          <w:sz w:val="22"/>
        </w:rPr>
        <w:t>第4条（賃料）</w:t>
      </w:r>
    </w:p>
    <w:p>
      <w:pPr>
        <w:ind w:left="283"/>
      </w:pPr>
      <w:r>
        <w:rPr>
          <w:rFonts w:ascii="ＭＳ 明朝" w:hAnsi="ＭＳ 明朝"/>
          <w:b w:val="0"/>
          <w:sz w:val="20"/>
        </w:rPr>
        <w:t>1. 乙は、頭書に定める月額賃料を、毎月    日までに翌月分を甲の指定する方法により支払う。</w:t>
      </w:r>
    </w:p>
    <w:p>
      <w:pPr>
        <w:ind w:left="283"/>
      </w:pPr>
      <w:r>
        <w:rPr>
          <w:rFonts w:ascii="ＭＳ 明朝" w:hAnsi="ＭＳ 明朝"/>
          <w:b w:val="0"/>
          <w:sz w:val="20"/>
        </w:rPr>
        <w:t>2. 時間貸の場合、利用時に頭書記載の時間単価により支払う。</w:t>
      </w:r>
    </w:p>
    <w:p>
      <w:pPr>
        <w:ind w:left="283"/>
      </w:pPr>
      <w:r>
        <w:rPr>
          <w:rFonts w:ascii="ＭＳ 明朝" w:hAnsi="ＭＳ 明朝"/>
          <w:b w:val="0"/>
          <w:sz w:val="20"/>
        </w:rPr>
        <w:t>3. 1か月に満たない期間の賃料は、1か月を30日として日割計算により算出する。</w:t>
      </w:r>
    </w:p>
    <w:p>
      <w:pPr>
        <w:ind w:left="283"/>
      </w:pPr>
      <w:r>
        <w:rPr>
          <w:rFonts w:ascii="ＭＳ 明朝" w:hAnsi="ＭＳ 明朝"/>
          <w:b w:val="0"/>
          <w:sz w:val="20"/>
        </w:rPr>
        <w:t>4. 甲は、租税公課その他経済情勢の変動により、近傍同種の駐車場の賃料と比較して不相当となったときは、賃料の改定を乙に請求することができる。</w:t>
      </w:r>
    </w:p>
    <w:p/>
    <w:p>
      <w:r>
        <w:rPr>
          <w:rFonts w:ascii="ＭＳ ゴシック" w:hAnsi="ＭＳ ゴシック"/>
          <w:b/>
          <w:sz w:val="22"/>
        </w:rPr>
        <w:t>第5条（管理費）</w:t>
      </w:r>
    </w:p>
    <w:p>
      <w:pPr>
        <w:ind w:left="283"/>
      </w:pPr>
      <w:r>
        <w:rPr>
          <w:rFonts w:ascii="ＭＳ 明朝" w:hAnsi="ＭＳ 明朝"/>
          <w:b w:val="0"/>
          <w:sz w:val="20"/>
        </w:rPr>
        <w:t>乙は、頭書に定める管理費を、賃料と共に毎月支払う。管理費には共用部分の電気代・清掃費・除雪費を含む。</w:t>
      </w:r>
    </w:p>
    <w:p/>
    <w:p>
      <w:r>
        <w:rPr>
          <w:rFonts w:ascii="ＭＳ ゴシック" w:hAnsi="ＭＳ ゴシック"/>
          <w:b/>
          <w:sz w:val="22"/>
        </w:rPr>
        <w:t>第6条（敷金）</w:t>
      </w:r>
    </w:p>
    <w:p>
      <w:pPr>
        <w:ind w:left="283"/>
      </w:pPr>
      <w:r>
        <w:rPr>
          <w:rFonts w:ascii="ＭＳ 明朝" w:hAnsi="ＭＳ 明朝"/>
          <w:b w:val="0"/>
          <w:sz w:val="20"/>
        </w:rPr>
        <w:t>1. 乙は、頭書に定める敷金を本契約締結時に甲に預託する。</w:t>
      </w:r>
    </w:p>
    <w:p>
      <w:pPr>
        <w:ind w:left="283"/>
      </w:pPr>
      <w:r>
        <w:rPr>
          <w:rFonts w:ascii="ＭＳ 明朝" w:hAnsi="ＭＳ 明朝"/>
          <w:b w:val="0"/>
          <w:sz w:val="20"/>
        </w:rPr>
        <w:t>2. 敷金は、賃料・管理費・損害賠償その他乙の債務を担保する。</w:t>
      </w:r>
    </w:p>
    <w:p>
      <w:pPr>
        <w:ind w:left="283"/>
      </w:pPr>
      <w:r>
        <w:rPr>
          <w:rFonts w:ascii="ＭＳ 明朝" w:hAnsi="ＭＳ 明朝"/>
          <w:b w:val="0"/>
          <w:sz w:val="20"/>
        </w:rPr>
        <w:t>3. 本契約終了時、乙の債務を控除した残額を、駐車場の明渡し後1ヶ月以内に乙に返還する。</w:t>
      </w:r>
    </w:p>
    <w:p/>
    <w:p>
      <w:r>
        <w:rPr>
          <w:rFonts w:ascii="ＭＳ ゴシック" w:hAnsi="ＭＳ ゴシック"/>
          <w:b/>
          <w:sz w:val="22"/>
        </w:rPr>
        <w:t>第7条（車両の変更）</w:t>
      </w:r>
    </w:p>
    <w:p>
      <w:pPr>
        <w:ind w:left="283"/>
      </w:pPr>
      <w:r>
        <w:rPr>
          <w:rFonts w:ascii="ＭＳ 明朝" w:hAnsi="ＭＳ 明朝"/>
          <w:b w:val="0"/>
          <w:sz w:val="20"/>
        </w:rPr>
        <w:t>1. 乙は、頭書記載の車両を変更する場合、事前に甲に書面で届け出て承諾を得なければならない。</w:t>
      </w:r>
    </w:p>
    <w:p>
      <w:pPr>
        <w:ind w:left="283"/>
      </w:pPr>
      <w:r>
        <w:rPr>
          <w:rFonts w:ascii="ＭＳ 明朝" w:hAnsi="ＭＳ 明朝"/>
          <w:b w:val="0"/>
          <w:sz w:val="20"/>
        </w:rPr>
        <w:t>2. 車両変更により駐車場サイズに収まらない場合、甲は変更を拒絶することができる。</w:t>
      </w:r>
    </w:p>
    <w:p>
      <w:pPr>
        <w:ind w:left="283"/>
      </w:pPr>
      <w:r>
        <w:rPr>
          <w:rFonts w:ascii="ＭＳ 明朝" w:hAnsi="ＭＳ 明朝"/>
          <w:b w:val="0"/>
          <w:sz w:val="20"/>
        </w:rPr>
        <w:t>3. 車検証コピー（変更後）を提出するものとする。</w:t>
      </w:r>
    </w:p>
    <w:p/>
    <w:p>
      <w:r>
        <w:rPr>
          <w:rFonts w:ascii="ＭＳ ゴシック" w:hAnsi="ＭＳ ゴシック"/>
          <w:b/>
          <w:sz w:val="22"/>
        </w:rPr>
        <w:t>第8条（使用上の遵守事項）</w:t>
      </w:r>
    </w:p>
    <w:p>
      <w:pPr>
        <w:ind w:left="283"/>
      </w:pPr>
      <w:r>
        <w:rPr>
          <w:rFonts w:ascii="ＭＳ 明朝" w:hAnsi="ＭＳ 明朝"/>
          <w:b w:val="0"/>
          <w:sz w:val="20"/>
        </w:rPr>
        <w:t>1. 乙は、以下の事項を遵守する。</w:t>
      </w:r>
    </w:p>
    <w:p>
      <w:pPr>
        <w:ind w:left="283"/>
      </w:pPr>
      <w:r>
        <w:rPr>
          <w:rFonts w:ascii="ＭＳ 明朝" w:hAnsi="ＭＳ 明朝"/>
          <w:b w:val="0"/>
          <w:sz w:val="20"/>
        </w:rPr>
        <w:t xml:space="preserve">  ① 区画線内に正しく駐車する。</w:t>
      </w:r>
    </w:p>
    <w:p>
      <w:pPr>
        <w:ind w:left="283"/>
      </w:pPr>
      <w:r>
        <w:rPr>
          <w:rFonts w:ascii="ＭＳ 明朝" w:hAnsi="ＭＳ 明朝"/>
          <w:b w:val="0"/>
          <w:sz w:val="20"/>
        </w:rPr>
        <w:t xml:space="preserve">  ② エンジンの空ぶかし・アイドリング・大音量の音響使用をしない。</w:t>
      </w:r>
    </w:p>
    <w:p>
      <w:pPr>
        <w:ind w:left="283"/>
      </w:pPr>
      <w:r>
        <w:rPr>
          <w:rFonts w:ascii="ＭＳ 明朝" w:hAnsi="ＭＳ 明朝"/>
          <w:b w:val="0"/>
          <w:sz w:val="20"/>
        </w:rPr>
        <w:t xml:space="preserve">  ③ 区画内・通路上で車両の修理・洗車・整備を行わない。</w:t>
      </w:r>
    </w:p>
    <w:p>
      <w:pPr>
        <w:ind w:left="283"/>
      </w:pPr>
      <w:r>
        <w:rPr>
          <w:rFonts w:ascii="ＭＳ 明朝" w:hAnsi="ＭＳ 明朝"/>
          <w:b w:val="0"/>
          <w:sz w:val="20"/>
        </w:rPr>
        <w:t xml:space="preserve">  ④ 他者の出入りを妨げる行為をしない。</w:t>
      </w:r>
    </w:p>
    <w:p>
      <w:pPr>
        <w:ind w:left="283"/>
      </w:pPr>
      <w:r>
        <w:rPr>
          <w:rFonts w:ascii="ＭＳ 明朝" w:hAnsi="ＭＳ 明朝"/>
          <w:b w:val="0"/>
          <w:sz w:val="20"/>
        </w:rPr>
        <w:t xml:space="preserve">  ⑤ 引火物・危険物・腐敗物を積載した車両を駐車しない。</w:t>
      </w:r>
    </w:p>
    <w:p>
      <w:pPr>
        <w:ind w:left="283"/>
      </w:pPr>
      <w:r>
        <w:rPr>
          <w:rFonts w:ascii="ＭＳ 明朝" w:hAnsi="ＭＳ 明朝"/>
          <w:b w:val="0"/>
          <w:sz w:val="20"/>
        </w:rPr>
        <w:t xml:space="preserve">  ⑥ 駐車場内で喫煙しない（指定喫煙所がある場合を除く）。</w:t>
      </w:r>
    </w:p>
    <w:p/>
    <w:p>
      <w:r>
        <w:rPr>
          <w:rFonts w:ascii="ＭＳ ゴシック" w:hAnsi="ＭＳ ゴシック"/>
          <w:b/>
          <w:sz w:val="22"/>
        </w:rPr>
        <w:t>第9条（責任の所在）</w:t>
      </w:r>
    </w:p>
    <w:p>
      <w:pPr>
        <w:ind w:left="283"/>
      </w:pPr>
      <w:r>
        <w:rPr>
          <w:rFonts w:ascii="ＭＳ 明朝" w:hAnsi="ＭＳ 明朝"/>
          <w:b w:val="0"/>
          <w:sz w:val="20"/>
        </w:rPr>
        <w:t>1. 駐車場内における車両の盗難・破損・汚損その他一切の事故について、甲は責任を負わない（駐車場法上の保管責任なし）。</w:t>
      </w:r>
    </w:p>
    <w:p>
      <w:pPr>
        <w:ind w:left="283"/>
      </w:pPr>
      <w:r>
        <w:rPr>
          <w:rFonts w:ascii="ＭＳ 明朝" w:hAnsi="ＭＳ 明朝"/>
          <w:b w:val="0"/>
          <w:sz w:val="20"/>
        </w:rPr>
        <w:t>2. 乙は自身で任意保険（車両保険・対人対物・盗難）に加入することを推奨する。</w:t>
      </w:r>
    </w:p>
    <w:p/>
    <w:p>
      <w:r>
        <w:rPr>
          <w:rFonts w:ascii="ＭＳ ゴシック" w:hAnsi="ＭＳ ゴシック"/>
          <w:b/>
          <w:sz w:val="22"/>
        </w:rPr>
        <w:t>第10条（修繕）</w:t>
      </w:r>
    </w:p>
    <w:p>
      <w:pPr>
        <w:ind w:left="283"/>
      </w:pPr>
      <w:r>
        <w:rPr>
          <w:rFonts w:ascii="ＭＳ 明朝" w:hAnsi="ＭＳ 明朝"/>
          <w:b w:val="0"/>
          <w:sz w:val="20"/>
        </w:rPr>
        <w:t>1. 駐車場の本体（舗装・区画線・照明・出入口設備）の通常修繕は甲が負担する。</w:t>
      </w:r>
    </w:p>
    <w:p>
      <w:pPr>
        <w:ind w:left="283"/>
      </w:pPr>
      <w:r>
        <w:rPr>
          <w:rFonts w:ascii="ＭＳ 明朝" w:hAnsi="ＭＳ 明朝"/>
          <w:b w:val="0"/>
          <w:sz w:val="20"/>
        </w:rPr>
        <w:t>2. 乙の故意・過失により駐車場が破損した場合、乙の費用負担とする。</w:t>
      </w:r>
    </w:p>
    <w:p/>
    <w:p>
      <w:r>
        <w:rPr>
          <w:rFonts w:ascii="ＭＳ ゴシック" w:hAnsi="ＭＳ ゴシック"/>
          <w:b/>
          <w:sz w:val="22"/>
        </w:rPr>
        <w:t>第11条（転貸の禁止）</w:t>
      </w:r>
    </w:p>
    <w:p>
      <w:pPr>
        <w:ind w:left="283"/>
      </w:pPr>
      <w:r>
        <w:rPr>
          <w:rFonts w:ascii="ＭＳ 明朝" w:hAnsi="ＭＳ 明朝"/>
          <w:b w:val="0"/>
          <w:sz w:val="20"/>
        </w:rPr>
        <w:t>乙は、甲の書面による承諾なく、本駐車場の使用権を第三者に譲渡し、又は転貸してはならない。</w:t>
      </w:r>
    </w:p>
    <w:p/>
    <w:p>
      <w:r>
        <w:rPr>
          <w:rFonts w:ascii="ＭＳ ゴシック" w:hAnsi="ＭＳ ゴシック"/>
          <w:b/>
          <w:sz w:val="22"/>
        </w:rPr>
        <w:t>第12条（無断駐車）</w:t>
      </w:r>
    </w:p>
    <w:p>
      <w:pPr>
        <w:ind w:left="283"/>
      </w:pPr>
      <w:r>
        <w:rPr>
          <w:rFonts w:ascii="ＭＳ 明朝" w:hAnsi="ＭＳ 明朝"/>
          <w:b w:val="0"/>
          <w:sz w:val="20"/>
        </w:rPr>
        <w:t>1. 乙以外の者が本区画に無断駐車した場合、乙は速やかに甲に通報する。</w:t>
      </w:r>
    </w:p>
    <w:p>
      <w:pPr>
        <w:ind w:left="283"/>
      </w:pPr>
      <w:r>
        <w:rPr>
          <w:rFonts w:ascii="ＭＳ 明朝" w:hAnsi="ＭＳ 明朝"/>
          <w:b w:val="0"/>
          <w:sz w:val="20"/>
        </w:rPr>
        <w:t>2. 甲は、無断駐車車両に対し、警告書貼付・レッカー移動・損害金請求を行うことができる。</w:t>
      </w:r>
    </w:p>
    <w:p/>
    <w:p>
      <w:r>
        <w:rPr>
          <w:rFonts w:ascii="ＭＳ ゴシック" w:hAnsi="ＭＳ ゴシック"/>
          <w:b/>
          <w:sz w:val="22"/>
        </w:rPr>
        <w:t>第13条（解除）</w:t>
      </w:r>
    </w:p>
    <w:p>
      <w:pPr>
        <w:ind w:left="283"/>
      </w:pPr>
      <w:r>
        <w:rPr>
          <w:rFonts w:ascii="ＭＳ 明朝" w:hAnsi="ＭＳ 明朝"/>
          <w:b w:val="0"/>
          <w:sz w:val="20"/>
        </w:rPr>
        <w:t>1. 乙が次の各号のいずれかに該当する場合、甲は催告なく本契約を解除することができる。</w:t>
      </w:r>
    </w:p>
    <w:p>
      <w:pPr>
        <w:ind w:left="283"/>
      </w:pPr>
      <w:r>
        <w:rPr>
          <w:rFonts w:ascii="ＭＳ 明朝" w:hAnsi="ＭＳ 明朝"/>
          <w:b w:val="0"/>
          <w:sz w:val="20"/>
        </w:rPr>
        <w:t xml:space="preserve">  ① 賃料・管理費の支払を2か月以上怠ったとき</w:t>
      </w:r>
    </w:p>
    <w:p>
      <w:pPr>
        <w:ind w:left="283"/>
      </w:pPr>
      <w:r>
        <w:rPr>
          <w:rFonts w:ascii="ＭＳ 明朝" w:hAnsi="ＭＳ 明朝"/>
          <w:b w:val="0"/>
          <w:sz w:val="20"/>
        </w:rPr>
        <w:t xml:space="preserve">  ② 第8条の遵守事項に重大な違反があるとき</w:t>
      </w:r>
    </w:p>
    <w:p>
      <w:pPr>
        <w:ind w:left="283"/>
      </w:pPr>
      <w:r>
        <w:rPr>
          <w:rFonts w:ascii="ＭＳ 明朝" w:hAnsi="ＭＳ 明朝"/>
          <w:b w:val="0"/>
          <w:sz w:val="20"/>
        </w:rPr>
        <w:t xml:space="preserve">  ③ 第11条に違反して無断転貸したとき</w:t>
      </w:r>
    </w:p>
    <w:p>
      <w:pPr>
        <w:ind w:left="283"/>
      </w:pPr>
      <w:r>
        <w:rPr>
          <w:rFonts w:ascii="ＭＳ 明朝" w:hAnsi="ＭＳ 明朝"/>
          <w:b w:val="0"/>
          <w:sz w:val="20"/>
        </w:rPr>
        <w:t xml:space="preserve">  ④ 反社会的勢力に該当することが判明したとき</w:t>
      </w:r>
    </w:p>
    <w:p/>
    <w:p>
      <w:r>
        <w:rPr>
          <w:rFonts w:ascii="ＭＳ ゴシック" w:hAnsi="ＭＳ ゴシック"/>
          <w:b/>
          <w:sz w:val="22"/>
        </w:rPr>
        <w:t>第14条（中途解約）</w:t>
      </w:r>
    </w:p>
    <w:p>
      <w:pPr>
        <w:ind w:left="283"/>
      </w:pPr>
      <w:r>
        <w:rPr>
          <w:rFonts w:ascii="ＭＳ 明朝" w:hAnsi="ＭＳ 明朝"/>
          <w:b w:val="0"/>
          <w:sz w:val="20"/>
        </w:rPr>
        <w:t>1. 乙は、解約希望日の1か月前までに書面で甲に通知することにより、本契約を解約することができる。</w:t>
      </w:r>
    </w:p>
    <w:p>
      <w:pPr>
        <w:ind w:left="283"/>
      </w:pPr>
      <w:r>
        <w:rPr>
          <w:rFonts w:ascii="ＭＳ 明朝" w:hAnsi="ＭＳ 明朝"/>
          <w:b w:val="0"/>
          <w:sz w:val="20"/>
        </w:rPr>
        <w:t>2. 通知期間に満たない場合、1か月分の賃料相当額を違約金として支払う。</w:t>
      </w:r>
    </w:p>
    <w:p/>
    <w:p>
      <w:r>
        <w:rPr>
          <w:rFonts w:ascii="ＭＳ ゴシック" w:hAnsi="ＭＳ ゴシック"/>
          <w:b/>
          <w:sz w:val="22"/>
        </w:rPr>
        <w:t>第15条（明渡し）</w:t>
      </w:r>
    </w:p>
    <w:p>
      <w:pPr>
        <w:ind w:left="283"/>
      </w:pPr>
      <w:r>
        <w:rPr>
          <w:rFonts w:ascii="ＭＳ 明朝" w:hAnsi="ＭＳ 明朝"/>
          <w:b w:val="0"/>
          <w:sz w:val="20"/>
        </w:rPr>
        <w:t>1. 本契約終了時、乙は本駐車場を原状に復して甲に明渡す。</w:t>
      </w:r>
    </w:p>
    <w:p>
      <w:pPr>
        <w:ind w:left="283"/>
      </w:pPr>
      <w:r>
        <w:rPr>
          <w:rFonts w:ascii="ＭＳ 明朝" w:hAnsi="ＭＳ 明朝"/>
          <w:b w:val="0"/>
          <w:sz w:val="20"/>
        </w:rPr>
        <w:t>2. 乙が駐車場内に放置した物品は、甲が乙の費用で処分することができる。</w:t>
      </w:r>
    </w:p>
    <w:p/>
    <w:p>
      <w:r>
        <w:rPr>
          <w:rFonts w:ascii="ＭＳ ゴシック" w:hAnsi="ＭＳ ゴシック"/>
          <w:b/>
          <w:sz w:val="22"/>
        </w:rPr>
        <w:t>第16条（損害賠償）</w:t>
      </w:r>
    </w:p>
    <w:p>
      <w:pPr>
        <w:ind w:left="283"/>
      </w:pPr>
      <w:r>
        <w:rPr>
          <w:rFonts w:ascii="ＭＳ 明朝" w:hAnsi="ＭＳ 明朝"/>
          <w:b w:val="0"/>
          <w:sz w:val="20"/>
        </w:rPr>
        <w:t>1. 乙の故意・過失により駐車場・他の駐車車両・第三者に損害を与えた場合、乙はその全額を賠償する。</w:t>
      </w:r>
    </w:p>
    <w:p>
      <w:pPr>
        <w:ind w:left="283"/>
      </w:pPr>
      <w:r>
        <w:rPr>
          <w:rFonts w:ascii="ＭＳ 明朝" w:hAnsi="ＭＳ 明朝"/>
          <w:b w:val="0"/>
          <w:sz w:val="20"/>
        </w:rPr>
        <w:t>2. 賃料延滞の場合、年14.6%の割合による遅延損害金を支払う。</w:t>
      </w:r>
    </w:p>
    <w:p/>
    <w:p>
      <w:r>
        <w:rPr>
          <w:rFonts w:ascii="ＭＳ ゴシック" w:hAnsi="ＭＳ ゴシック"/>
          <w:b/>
          <w:sz w:val="22"/>
        </w:rPr>
        <w:t>第17条（連帯保証人）</w:t>
      </w:r>
    </w:p>
    <w:p>
      <w:pPr>
        <w:ind w:left="283"/>
      </w:pPr>
      <w:r>
        <w:rPr>
          <w:rFonts w:ascii="ＭＳ 明朝" w:hAnsi="ＭＳ 明朝"/>
          <w:b w:val="0"/>
          <w:sz w:val="20"/>
        </w:rPr>
        <w:t>1. 連帯保証人は、乙が本契約に基づき甲に対して負う一切の債務を、極度額            円の範囲で連帯保証する（民法465条の2）。</w:t>
      </w:r>
    </w:p>
    <w:p>
      <w:pPr>
        <w:ind w:left="283"/>
      </w:pPr>
      <w:r>
        <w:rPr>
          <w:rFonts w:ascii="ＭＳ 明朝" w:hAnsi="ＭＳ 明朝"/>
          <w:b w:val="0"/>
          <w:sz w:val="20"/>
        </w:rPr>
        <w:t>2. 連帯保証人は、催告の抗弁権・検索の抗弁権・分別の利益を有しない。</w:t>
      </w:r>
    </w:p>
    <w:p/>
    <w:p>
      <w:r>
        <w:rPr>
          <w:rFonts w:ascii="ＭＳ ゴシック" w:hAnsi="ＭＳ ゴシック"/>
          <w:b/>
          <w:sz w:val="22"/>
        </w:rPr>
        <w:t>第18条（反社会的勢力の排除）</w:t>
      </w:r>
    </w:p>
    <w:p>
      <w:pPr>
        <w:ind w:left="283"/>
      </w:pPr>
      <w:r>
        <w:rPr>
          <w:rFonts w:ascii="ＭＳ 明朝" w:hAnsi="ＭＳ 明朝"/>
          <w:b w:val="0"/>
          <w:sz w:val="20"/>
        </w:rPr>
        <w:t>1. 甲及び乙は、自らが暴力団・暴力団員・暴力団準構成員・総会屋・社会運動標榜ゴロ等の反社会的勢力（以下「反社」という）に該当しないことを表明し、将来も該当しないことを確約する。</w:t>
      </w:r>
    </w:p>
    <w:p>
      <w:pPr>
        <w:ind w:left="283"/>
      </w:pPr>
      <w:r>
        <w:rPr>
          <w:rFonts w:ascii="ＭＳ 明朝" w:hAnsi="ＭＳ 明朝"/>
          <w:b w:val="0"/>
          <w:sz w:val="20"/>
        </w:rPr>
        <w:t>2. いずれかが反社に該当することが判明した場合、相手方は催告なく本契約を解除でき、損害賠償を請求できる。</w:t>
      </w:r>
    </w:p>
    <w:p/>
    <w:p>
      <w:r>
        <w:rPr>
          <w:rFonts w:ascii="ＭＳ ゴシック" w:hAnsi="ＭＳ ゴシック"/>
          <w:b/>
          <w:sz w:val="22"/>
        </w:rPr>
        <w:t>第19条（機械式駐車場の特則）</w:t>
      </w:r>
    </w:p>
    <w:p>
      <w:pPr>
        <w:ind w:left="283"/>
      </w:pPr>
      <w:r>
        <w:rPr>
          <w:rFonts w:ascii="ＭＳ 明朝" w:hAnsi="ＭＳ 明朝"/>
          <w:b w:val="0"/>
          <w:sz w:val="20"/>
        </w:rPr>
        <w:t>1. 機械式駐車場の場合、乙は機械操作講習を受けるものとする。</w:t>
      </w:r>
    </w:p>
    <w:p>
      <w:pPr>
        <w:ind w:left="283"/>
      </w:pPr>
      <w:r>
        <w:rPr>
          <w:rFonts w:ascii="ＭＳ 明朝" w:hAnsi="ＭＳ 明朝"/>
          <w:b w:val="0"/>
          <w:sz w:val="20"/>
        </w:rPr>
        <w:t>2. 操作ミス・誤操作による事故は乙の責任とする。</w:t>
      </w:r>
    </w:p>
    <w:p>
      <w:pPr>
        <w:ind w:left="283"/>
      </w:pPr>
      <w:r>
        <w:rPr>
          <w:rFonts w:ascii="ＭＳ 明朝" w:hAnsi="ＭＳ 明朝"/>
          <w:b w:val="0"/>
          <w:sz w:val="20"/>
        </w:rPr>
        <w:t>3. 機械故障時は速やかに甲に連絡する。</w:t>
      </w:r>
    </w:p>
    <w:p/>
    <w:p>
      <w:r>
        <w:rPr>
          <w:rFonts w:ascii="ＭＳ ゴシック" w:hAnsi="ＭＳ ゴシック"/>
          <w:b/>
          <w:sz w:val="22"/>
        </w:rPr>
        <w:t>第20条（時間貸の特則）</w:t>
      </w:r>
    </w:p>
    <w:p>
      <w:pPr>
        <w:ind w:left="283"/>
      </w:pPr>
      <w:r>
        <w:rPr>
          <w:rFonts w:ascii="ＭＳ 明朝" w:hAnsi="ＭＳ 明朝"/>
          <w:b w:val="0"/>
          <w:sz w:val="20"/>
        </w:rPr>
        <w:t>1. 時間貸の場合、利用開始時刻と終了時刻は精算機の記録による。</w:t>
      </w:r>
    </w:p>
    <w:p>
      <w:pPr>
        <w:ind w:left="283"/>
      </w:pPr>
      <w:r>
        <w:rPr>
          <w:rFonts w:ascii="ＭＳ 明朝" w:hAnsi="ＭＳ 明朝"/>
          <w:b w:val="0"/>
          <w:sz w:val="20"/>
        </w:rPr>
        <w:t>2. 24時間最大料金を超えて連続駐車した場合、長期駐車料金（1日   円）を適用する。</w:t>
      </w:r>
    </w:p>
    <w:p>
      <w:pPr>
        <w:ind w:left="283"/>
      </w:pPr>
      <w:r>
        <w:rPr>
          <w:rFonts w:ascii="ＭＳ 明朝" w:hAnsi="ＭＳ 明朝"/>
          <w:b w:val="0"/>
          <w:sz w:val="20"/>
        </w:rPr>
        <w:t>3. 7日以上連絡なく駐車した車両は放置車両として処分対象とする。</w:t>
      </w:r>
    </w:p>
    <w:p/>
    <w:p>
      <w:r>
        <w:rPr>
          <w:rFonts w:ascii="ＭＳ ゴシック" w:hAnsi="ＭＳ ゴシック"/>
          <w:b/>
          <w:sz w:val="22"/>
        </w:rPr>
        <w:t>第21条（消費税）</w:t>
      </w:r>
    </w:p>
    <w:p>
      <w:pPr>
        <w:ind w:left="283"/>
      </w:pPr>
      <w:r>
        <w:rPr>
          <w:rFonts w:ascii="ＭＳ 明朝" w:hAnsi="ＭＳ 明朝"/>
          <w:b w:val="0"/>
          <w:sz w:val="20"/>
        </w:rPr>
        <w:t>月額賃料・時間単価・管理費に対する消費税は乙の負担とする。税率変更時は変更日から新税率を適用する。</w:t>
      </w:r>
    </w:p>
    <w:p/>
    <w:p>
      <w:r>
        <w:rPr>
          <w:rFonts w:ascii="ＭＳ ゴシック" w:hAnsi="ＭＳ ゴシック"/>
          <w:b/>
          <w:sz w:val="22"/>
        </w:rPr>
        <w:t>第22条（通知の効力）</w:t>
      </w:r>
    </w:p>
    <w:p>
      <w:pPr>
        <w:ind w:left="283"/>
      </w:pPr>
      <w:r>
        <w:rPr>
          <w:rFonts w:ascii="ＭＳ 明朝" w:hAnsi="ＭＳ 明朝"/>
          <w:b w:val="0"/>
          <w:sz w:val="20"/>
        </w:rPr>
        <w:t>本契約に関する通知は、頭書記載の住所への書面送付・電子メール・本人受取確認できる方法による。</w:t>
      </w:r>
    </w:p>
    <w:p/>
    <w:p>
      <w:r>
        <w:rPr>
          <w:rFonts w:ascii="ＭＳ ゴシック" w:hAnsi="ＭＳ ゴシック"/>
          <w:b/>
          <w:sz w:val="22"/>
        </w:rPr>
        <w:t>第23条（管轄裁判所）</w:t>
      </w:r>
    </w:p>
    <w:p>
      <w:pPr>
        <w:ind w:left="283"/>
      </w:pPr>
      <w:r>
        <w:rPr>
          <w:rFonts w:ascii="ＭＳ 明朝" w:hAnsi="ＭＳ 明朝"/>
          <w:b w:val="0"/>
          <w:sz w:val="20"/>
        </w:rPr>
        <w:t>本契約に関する紛争については、本駐車場所在地を管轄する簡易裁判所又は地方裁判所を第一審の専属的合意管轄裁判所とする。</w:t>
      </w:r>
    </w:p>
    <w:p/>
    <w:p>
      <w:r>
        <w:rPr>
          <w:rFonts w:ascii="ＭＳ ゴシック" w:hAnsi="ＭＳ ゴシック"/>
          <w:b/>
          <w:sz w:val="22"/>
        </w:rPr>
        <w:t>第24条（協議事項）</w:t>
      </w:r>
    </w:p>
    <w:p>
      <w:pPr>
        <w:ind w:left="283"/>
      </w:pPr>
      <w:r>
        <w:rPr>
          <w:rFonts w:ascii="ＭＳ 明朝" w:hAnsi="ＭＳ 明朝"/>
          <w:b w:val="0"/>
          <w:sz w:val="20"/>
        </w:rPr>
        <w:t>本契約に定めのない事項及び解釈に疑義が生じた事項については、甲乙誠意をもって協議の上、決定する。</w:t>
      </w:r>
    </w:p>
    <w:p/>
    <w:p>
      <w:r>
        <w:rPr>
          <w:rFonts w:ascii="ＭＳ ゴシック" w:hAnsi="ＭＳ ゴシック"/>
          <w:b/>
          <w:sz w:val="22"/>
        </w:rPr>
        <w:t>第25条（契約書の作成）</w:t>
      </w:r>
    </w:p>
    <w:p>
      <w:pPr>
        <w:ind w:left="283"/>
      </w:pPr>
      <w:r>
        <w:rPr>
          <w:rFonts w:ascii="ＭＳ 明朝" w:hAnsi="ＭＳ 明朝"/>
          <w:b w:val="0"/>
          <w:sz w:val="20"/>
        </w:rPr>
        <w:t>本契約締結の証として、本契約書2通を作成し、甲乙双方記名押印の上、各自1通を保有する。</w:t>
      </w:r>
    </w:p>
    <w:p/>
    <w:p>
      <w:r>
        <w:br w:type="page"/>
      </w:r>
    </w:p>
    <w:p>
      <w:r>
        <w:rPr>
          <w:rFonts w:ascii="ＭＳ ゴシック" w:hAnsi="ＭＳ ゴシック"/>
          <w:b/>
          <w:sz w:val="24"/>
        </w:rPr>
        <w:t>■ 特約事項</w:t>
      </w:r>
    </w:p>
    <w:tbl>
      <w:tblPr>
        <w:tblStyle w:val="TableGrid"/>
        <w:tblW w:type="auto" w:w="0"/>
        <w:tblLook w:firstColumn="1" w:firstRow="1" w:lastColumn="0" w:lastRow="0" w:noHBand="0" w:noVBand="1" w:val="04A0"/>
      </w:tblPr>
      <w:tblGrid>
        <w:gridCol w:w="4819"/>
        <w:gridCol w:w="4819"/>
      </w:tblGrid>
      <w:tr>
        <w:tc>
          <w:tcPr>
            <w:tcW w:type="dxa" w:w="2268"/>
          </w:tcPr>
          <w:p>
            <w:r/>
            <w:r>
              <w:rPr>
                <w:rFonts w:ascii="ＭＳ ゴシック" w:hAnsi="ＭＳ ゴシック"/>
                <w:b/>
                <w:sz w:val="18"/>
              </w:rPr>
              <w:t>特約1</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特約2</w:t>
            </w:r>
          </w:p>
        </w:tc>
        <w:tc>
          <w:tcPr>
            <w:tcW w:type="dxa" w:w="6803"/>
          </w:tcPr>
          <w:p>
            <w:r/>
            <w:r>
              <w:rPr>
                <w:rFonts w:ascii="ＭＳ 明朝" w:hAnsi="ＭＳ 明朝"/>
                <w:b w:val="0"/>
                <w:sz w:val="18"/>
              </w:rPr>
            </w:r>
          </w:p>
        </w:tc>
      </w:tr>
      <w:tr>
        <w:tc>
          <w:tcPr>
            <w:tcW w:type="dxa" w:w="2268"/>
          </w:tcPr>
          <w:p>
            <w:r/>
            <w:r>
              <w:rPr>
                <w:rFonts w:ascii="ＭＳ ゴシック" w:hAnsi="ＭＳ ゴシック"/>
                <w:b/>
                <w:sz w:val="18"/>
              </w:rPr>
              <w:t>特約3</w:t>
            </w:r>
          </w:p>
        </w:tc>
        <w:tc>
          <w:tcPr>
            <w:tcW w:type="dxa" w:w="6803"/>
          </w:tcPr>
          <w:p>
            <w:r/>
            <w:r>
              <w:rPr>
                <w:rFonts w:ascii="ＭＳ 明朝" w:hAnsi="ＭＳ 明朝"/>
                <w:b w:val="0"/>
                <w:sz w:val="18"/>
              </w:rPr>
            </w:r>
          </w:p>
        </w:tc>
      </w:tr>
    </w:tbl>
    <w:p/>
    <w:p/>
    <w:p>
      <w:r>
        <w:rPr>
          <w:rFonts w:ascii="ＭＳ 明朝" w:hAnsi="ＭＳ 明朝"/>
          <w:b w:val="0"/>
          <w:sz w:val="20"/>
        </w:rPr>
        <w:t>本契約締結の証として、本契約書2通を作成し、甲乙双方記名押印の上、各自1通を保有する。</w:t>
      </w:r>
    </w:p>
    <w:p/>
    <w:p>
      <w:r>
        <w:rPr>
          <w:rFonts w:ascii="ＭＳ 明朝" w:hAnsi="ＭＳ 明朝"/>
          <w:b w:val="0"/>
          <w:sz w:val="22"/>
        </w:rPr>
        <w:t>令和   年   月   日</w:t>
      </w:r>
    </w:p>
    <w:p>
      <w:r>
        <w:rPr>
          <w:rFonts w:ascii="ＭＳ 明朝" w:hAnsi="ＭＳ 明朝"/>
          <w:b w:val="0"/>
          <w:color w:val="666666"/>
          <w:sz w:val="16"/>
        </w:rPr>
        <w:t>（収入印紙貼付欄：賃料1ヶ月10万円超の場合 印紙税法上不要 / 売買併用契約時は別表第1号）</w:t>
      </w:r>
    </w:p>
    <w:p/>
    <w:p>
      <w:r>
        <w:rPr>
          <w:rFonts w:ascii="ＭＳ ゴシック" w:hAnsi="ＭＳ ゴシック"/>
          <w:b/>
          <w:sz w:val="22"/>
        </w:rPr>
        <w:t>【貸主（甲）】</w:t>
      </w:r>
    </w:p>
    <w:p>
      <w:r>
        <w:rPr>
          <w:rFonts w:ascii="ＭＳ 明朝" w:hAnsi="ＭＳ 明朝"/>
          <w:b w:val="0"/>
          <w:sz w:val="22"/>
        </w:rPr>
        <w:t xml:space="preserve">住所：                                              </w:t>
      </w:r>
    </w:p>
    <w:p>
      <w:r>
        <w:rPr>
          <w:rFonts w:ascii="ＭＳ 明朝" w:hAnsi="ＭＳ 明朝"/>
          <w:b w:val="0"/>
          <w:sz w:val="22"/>
        </w:rPr>
        <w:t>氏名：                                          印</w:t>
      </w:r>
    </w:p>
    <w:p/>
    <w:p>
      <w:r>
        <w:rPr>
          <w:rFonts w:ascii="ＭＳ ゴシック" w:hAnsi="ＭＳ ゴシック"/>
          <w:b/>
          <w:sz w:val="22"/>
        </w:rPr>
        <w:t>【借主（乙）】</w:t>
      </w:r>
    </w:p>
    <w:p>
      <w:r>
        <w:rPr>
          <w:rFonts w:ascii="ＭＳ 明朝" w:hAnsi="ＭＳ 明朝"/>
          <w:b w:val="0"/>
          <w:sz w:val="22"/>
        </w:rPr>
        <w:t xml:space="preserve">住所：                                              </w:t>
      </w:r>
    </w:p>
    <w:p>
      <w:r>
        <w:rPr>
          <w:rFonts w:ascii="ＭＳ 明朝" w:hAnsi="ＭＳ 明朝"/>
          <w:b w:val="0"/>
          <w:sz w:val="22"/>
        </w:rPr>
        <w:t>氏名：                                          印</w:t>
      </w:r>
    </w:p>
    <w:p/>
    <w:p>
      <w:r>
        <w:rPr>
          <w:rFonts w:ascii="ＭＳ ゴシック" w:hAnsi="ＭＳ ゴシック"/>
          <w:b/>
          <w:sz w:val="22"/>
        </w:rPr>
        <w:t>【連帯保証人】</w:t>
      </w:r>
    </w:p>
    <w:p>
      <w:r>
        <w:rPr>
          <w:rFonts w:ascii="ＭＳ 明朝" w:hAnsi="ＭＳ 明朝"/>
          <w:b w:val="0"/>
          <w:sz w:val="22"/>
        </w:rPr>
        <w:t xml:space="preserve">住所：                                              </w:t>
      </w:r>
    </w:p>
    <w:p>
      <w:r>
        <w:rPr>
          <w:rFonts w:ascii="ＭＳ 明朝" w:hAnsi="ＭＳ 明朝"/>
          <w:b w:val="0"/>
          <w:sz w:val="22"/>
        </w:rPr>
        <w:t>氏名：                                          実印</w:t>
      </w:r>
    </w:p>
    <w:p>
      <w:r>
        <w:rPr>
          <w:rFonts w:ascii="ＭＳ 明朝" w:hAnsi="ＭＳ 明朝"/>
          <w:b w:val="0"/>
          <w:sz w:val="22"/>
        </w:rPr>
        <w:t>極度額：金            円</w:t>
      </w:r>
    </w:p>
    <w:p/>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